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AC4BE" w14:textId="77777777" w:rsidR="00E630CC" w:rsidRPr="00E630CC" w:rsidRDefault="00E630CC" w:rsidP="00125714">
      <w:pPr>
        <w:rPr>
          <w:color w:val="2D2D2D"/>
          <w:sz w:val="22"/>
          <w:szCs w:val="22"/>
          <w:shd w:val="clear" w:color="auto" w:fill="FFFFFF"/>
        </w:rPr>
      </w:pPr>
    </w:p>
    <w:p w14:paraId="7D3DEDBD" w14:textId="03CC7821" w:rsidR="00125714" w:rsidRPr="00E630CC" w:rsidRDefault="00125714" w:rsidP="00125714">
      <w:pPr>
        <w:rPr>
          <w:color w:val="2D2D2D"/>
          <w:sz w:val="22"/>
          <w:szCs w:val="22"/>
          <w:shd w:val="clear" w:color="auto" w:fill="FFFFFF"/>
        </w:rPr>
      </w:pPr>
      <w:r w:rsidRPr="00E630CC">
        <w:rPr>
          <w:b/>
          <w:bCs/>
          <w:color w:val="2D2D2D"/>
          <w:sz w:val="22"/>
          <w:szCs w:val="22"/>
          <w:shd w:val="clear" w:color="auto" w:fill="FFFFFF"/>
        </w:rPr>
        <w:t>Job Title:</w:t>
      </w:r>
      <w:r w:rsidRPr="00E630CC">
        <w:rPr>
          <w:color w:val="2D2D2D"/>
          <w:sz w:val="22"/>
          <w:szCs w:val="22"/>
          <w:shd w:val="clear" w:color="auto" w:fill="FFFFFF"/>
        </w:rPr>
        <w:t xml:space="preserve"> </w:t>
      </w:r>
      <w:r w:rsidR="00256E73">
        <w:rPr>
          <w:color w:val="2D2D2D"/>
          <w:sz w:val="22"/>
          <w:szCs w:val="22"/>
          <w:shd w:val="clear" w:color="auto" w:fill="FFFFFF"/>
        </w:rPr>
        <w:t xml:space="preserve">Volunteer </w:t>
      </w:r>
      <w:r w:rsidRPr="00E630CC">
        <w:rPr>
          <w:color w:val="2D2D2D"/>
          <w:sz w:val="22"/>
          <w:szCs w:val="22"/>
          <w:shd w:val="clear" w:color="auto" w:fill="FFFFFF"/>
        </w:rPr>
        <w:t>Archivist</w:t>
      </w:r>
    </w:p>
    <w:p w14:paraId="1970FBCC" w14:textId="179AED2F" w:rsidR="00125714" w:rsidRPr="00E630CC" w:rsidRDefault="00125714" w:rsidP="00125714">
      <w:pPr>
        <w:rPr>
          <w:color w:val="2D2D2D"/>
          <w:sz w:val="22"/>
          <w:szCs w:val="22"/>
          <w:shd w:val="clear" w:color="auto" w:fill="FFFFFF"/>
        </w:rPr>
      </w:pPr>
      <w:r w:rsidRPr="00E630CC">
        <w:rPr>
          <w:b/>
          <w:bCs/>
          <w:color w:val="2D2D2D"/>
          <w:sz w:val="22"/>
          <w:szCs w:val="22"/>
          <w:shd w:val="clear" w:color="auto" w:fill="FFFFFF"/>
        </w:rPr>
        <w:t>Location:</w:t>
      </w:r>
      <w:r w:rsidRPr="00E630CC">
        <w:rPr>
          <w:color w:val="2D2D2D"/>
          <w:sz w:val="22"/>
          <w:szCs w:val="22"/>
          <w:shd w:val="clear" w:color="auto" w:fill="FFFFFF"/>
        </w:rPr>
        <w:t xml:space="preserve"> </w:t>
      </w:r>
      <w:proofErr w:type="spellStart"/>
      <w:r w:rsidRPr="00E630CC">
        <w:rPr>
          <w:color w:val="2D2D2D"/>
          <w:sz w:val="22"/>
          <w:szCs w:val="22"/>
          <w:shd w:val="clear" w:color="auto" w:fill="FFFFFF"/>
        </w:rPr>
        <w:t>Goddards</w:t>
      </w:r>
      <w:proofErr w:type="spellEnd"/>
      <w:r w:rsidRPr="00E630CC">
        <w:rPr>
          <w:color w:val="2D2D2D"/>
          <w:sz w:val="22"/>
          <w:szCs w:val="22"/>
          <w:shd w:val="clear" w:color="auto" w:fill="FFFFFF"/>
        </w:rPr>
        <w:t>, Surrey</w:t>
      </w:r>
    </w:p>
    <w:p w14:paraId="36C39EA4" w14:textId="16FC6CF3" w:rsidR="00E630CC" w:rsidRDefault="00125714" w:rsidP="00125714">
      <w:pPr>
        <w:rPr>
          <w:color w:val="2D2D2D"/>
          <w:sz w:val="22"/>
          <w:szCs w:val="22"/>
          <w:shd w:val="clear" w:color="auto" w:fill="FFFFFF"/>
        </w:rPr>
      </w:pPr>
      <w:r w:rsidRPr="00E630CC">
        <w:rPr>
          <w:b/>
          <w:bCs/>
          <w:color w:val="2D2D2D"/>
          <w:sz w:val="22"/>
          <w:szCs w:val="22"/>
          <w:shd w:val="clear" w:color="auto" w:fill="FFFFFF"/>
        </w:rPr>
        <w:t>Contract Type:</w:t>
      </w:r>
      <w:r w:rsidRPr="00E630CC">
        <w:rPr>
          <w:color w:val="2D2D2D"/>
          <w:sz w:val="22"/>
          <w:szCs w:val="22"/>
          <w:shd w:val="clear" w:color="auto" w:fill="FFFFFF"/>
        </w:rPr>
        <w:t xml:space="preserve"> Voluntary</w:t>
      </w:r>
      <w:r w:rsidR="00E630CC">
        <w:rPr>
          <w:color w:val="2D2D2D"/>
          <w:sz w:val="22"/>
          <w:szCs w:val="22"/>
          <w:shd w:val="clear" w:color="auto" w:fill="FFFFFF"/>
        </w:rPr>
        <w:t>, part-time.</w:t>
      </w:r>
      <w:r w:rsidRPr="00E630CC">
        <w:rPr>
          <w:color w:val="2D2D2D"/>
          <w:sz w:val="22"/>
          <w:szCs w:val="22"/>
        </w:rPr>
        <w:br/>
      </w:r>
      <w:r w:rsidRPr="00E630CC">
        <w:rPr>
          <w:b/>
          <w:bCs/>
          <w:color w:val="2D2D2D"/>
          <w:sz w:val="22"/>
          <w:szCs w:val="22"/>
          <w:shd w:val="clear" w:color="auto" w:fill="FFFFFF"/>
        </w:rPr>
        <w:t>Reports To:</w:t>
      </w:r>
      <w:r w:rsidRPr="00E630CC">
        <w:rPr>
          <w:color w:val="2D2D2D"/>
          <w:sz w:val="22"/>
          <w:szCs w:val="22"/>
          <w:shd w:val="clear" w:color="auto" w:fill="FFFFFF"/>
        </w:rPr>
        <w:t xml:space="preserve"> Trust Manager</w:t>
      </w:r>
      <w:r w:rsidRPr="00E630CC">
        <w:rPr>
          <w:color w:val="2D2D2D"/>
          <w:sz w:val="22"/>
          <w:szCs w:val="22"/>
        </w:rPr>
        <w:br/>
      </w:r>
      <w:r w:rsidRPr="00E630CC">
        <w:rPr>
          <w:color w:val="2D2D2D"/>
          <w:sz w:val="22"/>
          <w:szCs w:val="22"/>
        </w:rPr>
        <w:br/>
      </w:r>
      <w:r w:rsidRPr="00E630CC">
        <w:rPr>
          <w:b/>
          <w:bCs/>
          <w:color w:val="2D2D2D"/>
          <w:sz w:val="22"/>
          <w:szCs w:val="22"/>
          <w:shd w:val="clear" w:color="auto" w:fill="FFFFFF"/>
        </w:rPr>
        <w:t>Closing Date:</w:t>
      </w:r>
      <w:r w:rsidRPr="00E630CC">
        <w:rPr>
          <w:color w:val="2D2D2D"/>
          <w:sz w:val="22"/>
          <w:szCs w:val="22"/>
          <w:shd w:val="clear" w:color="auto" w:fill="FFFFFF"/>
        </w:rPr>
        <w:t xml:space="preserve"> </w:t>
      </w:r>
      <w:r w:rsidR="00747DF1">
        <w:rPr>
          <w:color w:val="2D2D2D"/>
          <w:sz w:val="22"/>
          <w:szCs w:val="22"/>
          <w:shd w:val="clear" w:color="auto" w:fill="FFFFFF"/>
        </w:rPr>
        <w:t>Friday, 15</w:t>
      </w:r>
      <w:r w:rsidR="00747DF1" w:rsidRPr="00747DF1">
        <w:rPr>
          <w:color w:val="2D2D2D"/>
          <w:sz w:val="22"/>
          <w:szCs w:val="22"/>
          <w:shd w:val="clear" w:color="auto" w:fill="FFFFFF"/>
          <w:vertAlign w:val="superscript"/>
        </w:rPr>
        <w:t>th</w:t>
      </w:r>
      <w:r w:rsidR="00747DF1">
        <w:rPr>
          <w:color w:val="2D2D2D"/>
          <w:sz w:val="22"/>
          <w:szCs w:val="22"/>
          <w:shd w:val="clear" w:color="auto" w:fill="FFFFFF"/>
        </w:rPr>
        <w:t xml:space="preserve"> February 2021</w:t>
      </w:r>
      <w:r w:rsidRPr="00E630CC">
        <w:rPr>
          <w:color w:val="2D2D2D"/>
          <w:sz w:val="22"/>
          <w:szCs w:val="22"/>
        </w:rPr>
        <w:br/>
      </w:r>
      <w:r w:rsidRPr="00E630CC">
        <w:rPr>
          <w:color w:val="2D2D2D"/>
          <w:sz w:val="22"/>
          <w:szCs w:val="22"/>
        </w:rPr>
        <w:br/>
      </w:r>
      <w:r w:rsidR="00E630CC" w:rsidRPr="00E630CC">
        <w:rPr>
          <w:b/>
          <w:bCs/>
          <w:color w:val="2D2D2D"/>
          <w:sz w:val="22"/>
          <w:szCs w:val="22"/>
          <w:shd w:val="clear" w:color="auto" w:fill="FFFFFF"/>
        </w:rPr>
        <w:t>The Lutyens Trust</w:t>
      </w:r>
    </w:p>
    <w:p w14:paraId="5387FCE3" w14:textId="02631BF7" w:rsidR="00E630CC" w:rsidRDefault="00E630CC" w:rsidP="005528EF">
      <w:pPr>
        <w:pStyle w:val="Header"/>
        <w:tabs>
          <w:tab w:val="left" w:pos="720"/>
        </w:tabs>
        <w:rPr>
          <w:sz w:val="22"/>
        </w:rPr>
      </w:pPr>
      <w:r>
        <w:rPr>
          <w:sz w:val="22"/>
        </w:rPr>
        <w:t xml:space="preserve">The Trust was founded on 20 December 1984 following the success of the Arts Council exhibition devoted to the work of Sir Edwin Lutyens (1869-1944) held at the Hayward Gallery in 1981.  The founding Trustees were Colin Amery (Chairman), Jane Brown, Roderick </w:t>
      </w:r>
      <w:proofErr w:type="spellStart"/>
      <w:r>
        <w:rPr>
          <w:sz w:val="22"/>
        </w:rPr>
        <w:t>Gradidge</w:t>
      </w:r>
      <w:proofErr w:type="spellEnd"/>
      <w:r>
        <w:rPr>
          <w:sz w:val="22"/>
        </w:rPr>
        <w:t xml:space="preserve">, Mervyn Miller, Mary Lutyens, Daniel O'Neill, Margaret Richardson and Gavin Stamp.  </w:t>
      </w:r>
    </w:p>
    <w:p w14:paraId="261E4AD7" w14:textId="7329E182" w:rsidR="00717696" w:rsidRDefault="00717696" w:rsidP="005528EF">
      <w:pPr>
        <w:pStyle w:val="Header"/>
        <w:tabs>
          <w:tab w:val="left" w:pos="720"/>
        </w:tabs>
        <w:rPr>
          <w:sz w:val="22"/>
        </w:rPr>
      </w:pPr>
      <w:bookmarkStart w:id="0" w:name="_GoBack"/>
      <w:bookmarkEnd w:id="0"/>
    </w:p>
    <w:p w14:paraId="7EC2FEC6" w14:textId="77777777" w:rsidR="00717696" w:rsidRDefault="00717696" w:rsidP="00717696">
      <w:pPr>
        <w:pStyle w:val="Header"/>
        <w:tabs>
          <w:tab w:val="left" w:pos="720"/>
        </w:tabs>
        <w:rPr>
          <w:color w:val="000000" w:themeColor="text1"/>
          <w:sz w:val="22"/>
          <w:szCs w:val="22"/>
        </w:rPr>
      </w:pPr>
      <w:r w:rsidRPr="00D016EA">
        <w:rPr>
          <w:color w:val="000000" w:themeColor="text1"/>
          <w:sz w:val="22"/>
          <w:szCs w:val="22"/>
        </w:rPr>
        <w:t>The Trust's objectives are</w:t>
      </w:r>
      <w:r>
        <w:rPr>
          <w:color w:val="000000" w:themeColor="text1"/>
          <w:sz w:val="22"/>
          <w:szCs w:val="22"/>
        </w:rPr>
        <w:t>:</w:t>
      </w:r>
    </w:p>
    <w:p w14:paraId="19B4FD73" w14:textId="77777777" w:rsidR="00717696" w:rsidRDefault="00717696" w:rsidP="00717696">
      <w:pPr>
        <w:pStyle w:val="Header"/>
        <w:numPr>
          <w:ilvl w:val="0"/>
          <w:numId w:val="8"/>
        </w:numPr>
        <w:tabs>
          <w:tab w:val="left" w:pos="720"/>
        </w:tabs>
        <w:rPr>
          <w:color w:val="000000" w:themeColor="text1"/>
          <w:sz w:val="22"/>
          <w:szCs w:val="22"/>
        </w:rPr>
      </w:pPr>
      <w:r w:rsidRPr="00D016EA">
        <w:rPr>
          <w:color w:val="000000" w:themeColor="text1"/>
          <w:sz w:val="22"/>
          <w:szCs w:val="22"/>
        </w:rPr>
        <w:t>to promote the permanent preservation for the benefit of the public generally of any buildings, gardens or objects designed by Edwin Lutyens (including those gardens designed in partnership with Miss Gertrude Jekyll), and generally to protect and preserve their existing character and amenities;</w:t>
      </w:r>
    </w:p>
    <w:p w14:paraId="4F6BE0A5" w14:textId="77777777" w:rsidR="00717696" w:rsidRDefault="00717696" w:rsidP="00717696">
      <w:pPr>
        <w:pStyle w:val="Header"/>
        <w:numPr>
          <w:ilvl w:val="0"/>
          <w:numId w:val="8"/>
        </w:numPr>
        <w:tabs>
          <w:tab w:val="left" w:pos="720"/>
        </w:tabs>
        <w:rPr>
          <w:color w:val="000000" w:themeColor="text1"/>
          <w:sz w:val="22"/>
          <w:szCs w:val="22"/>
        </w:rPr>
      </w:pPr>
      <w:r w:rsidRPr="00D016EA">
        <w:rPr>
          <w:color w:val="000000" w:themeColor="text1"/>
          <w:sz w:val="22"/>
          <w:szCs w:val="22"/>
        </w:rPr>
        <w:t xml:space="preserve"> to inform and educate the public about Lutyens's buildings, gardens or objects so as to increase their appreciation and understanding of the architectural qualities involved; and </w:t>
      </w:r>
    </w:p>
    <w:p w14:paraId="7895F8CC" w14:textId="77777777" w:rsidR="00717696" w:rsidRPr="00D016EA" w:rsidRDefault="00717696" w:rsidP="00717696">
      <w:pPr>
        <w:pStyle w:val="Header"/>
        <w:numPr>
          <w:ilvl w:val="0"/>
          <w:numId w:val="8"/>
        </w:numPr>
        <w:tabs>
          <w:tab w:val="left" w:pos="720"/>
        </w:tabs>
        <w:rPr>
          <w:color w:val="000000" w:themeColor="text1"/>
          <w:sz w:val="22"/>
          <w:szCs w:val="22"/>
        </w:rPr>
      </w:pPr>
      <w:r w:rsidRPr="00D016EA">
        <w:rPr>
          <w:color w:val="000000" w:themeColor="text1"/>
          <w:sz w:val="22"/>
          <w:szCs w:val="22"/>
        </w:rPr>
        <w:t>to undertake and promote any form of research in connection with Lutyens's buildings, gardens and objects and any other related matters and to provide for the dissemination and publication of the results for the benefit of the public.</w:t>
      </w:r>
    </w:p>
    <w:p w14:paraId="28BD3C67" w14:textId="77777777" w:rsidR="00717696" w:rsidRPr="00E630CC" w:rsidRDefault="00717696" w:rsidP="005528EF">
      <w:pPr>
        <w:pStyle w:val="Header"/>
        <w:tabs>
          <w:tab w:val="left" w:pos="720"/>
        </w:tabs>
        <w:rPr>
          <w:sz w:val="22"/>
        </w:rPr>
      </w:pPr>
    </w:p>
    <w:p w14:paraId="0785193E" w14:textId="77777777" w:rsidR="00E630CC" w:rsidRDefault="00E630CC" w:rsidP="00125714">
      <w:pPr>
        <w:rPr>
          <w:color w:val="2D2D2D"/>
          <w:sz w:val="22"/>
          <w:szCs w:val="22"/>
          <w:shd w:val="clear" w:color="auto" w:fill="FFFFFF"/>
        </w:rPr>
      </w:pPr>
    </w:p>
    <w:p w14:paraId="1DECA724" w14:textId="7CD05927" w:rsidR="00125714" w:rsidRDefault="00125714" w:rsidP="00125714">
      <w:pPr>
        <w:rPr>
          <w:color w:val="2D2D2D"/>
          <w:sz w:val="22"/>
          <w:szCs w:val="22"/>
          <w:shd w:val="clear" w:color="auto" w:fill="FFFFFF"/>
        </w:rPr>
      </w:pPr>
      <w:r w:rsidRPr="00E630CC">
        <w:rPr>
          <w:b/>
          <w:bCs/>
          <w:color w:val="2D2D2D"/>
          <w:sz w:val="22"/>
          <w:szCs w:val="22"/>
          <w:shd w:val="clear" w:color="auto" w:fill="FFFFFF"/>
        </w:rPr>
        <w:t>Role Overview</w:t>
      </w:r>
      <w:r w:rsidRPr="00E630CC">
        <w:rPr>
          <w:color w:val="2D2D2D"/>
          <w:sz w:val="22"/>
          <w:szCs w:val="22"/>
        </w:rPr>
        <w:br/>
      </w:r>
      <w:r w:rsidRPr="00E630CC">
        <w:rPr>
          <w:color w:val="2D2D2D"/>
          <w:sz w:val="22"/>
          <w:szCs w:val="22"/>
          <w:shd w:val="clear" w:color="auto" w:fill="FFFFFF"/>
        </w:rPr>
        <w:t>Reporting to the Trust Manager, the Archivist will catalogue and digitise the contemporary architectural collection of the late property writer</w:t>
      </w:r>
      <w:r w:rsidR="00E630CC">
        <w:rPr>
          <w:color w:val="2D2D2D"/>
          <w:sz w:val="22"/>
          <w:szCs w:val="22"/>
          <w:shd w:val="clear" w:color="auto" w:fill="FFFFFF"/>
        </w:rPr>
        <w:t xml:space="preserve"> and author</w:t>
      </w:r>
      <w:r w:rsidRPr="00E630CC">
        <w:rPr>
          <w:color w:val="2D2D2D"/>
          <w:sz w:val="22"/>
          <w:szCs w:val="22"/>
          <w:shd w:val="clear" w:color="auto" w:fill="FFFFFF"/>
        </w:rPr>
        <w:t>, Michael Hanson</w:t>
      </w:r>
      <w:r w:rsidR="00E630CC">
        <w:rPr>
          <w:color w:val="2D2D2D"/>
          <w:sz w:val="22"/>
          <w:szCs w:val="22"/>
          <w:shd w:val="clear" w:color="auto" w:fill="FFFFFF"/>
        </w:rPr>
        <w:t xml:space="preserve"> </w:t>
      </w:r>
      <w:r w:rsidR="00E630CC" w:rsidRPr="00E630CC">
        <w:rPr>
          <w:color w:val="2D2D2D"/>
          <w:sz w:val="22"/>
          <w:szCs w:val="22"/>
          <w:shd w:val="clear" w:color="auto" w:fill="FFFFFF"/>
        </w:rPr>
        <w:t>(1936-2015)</w:t>
      </w:r>
      <w:r w:rsidRPr="00E630CC">
        <w:rPr>
          <w:color w:val="2D2D2D"/>
          <w:sz w:val="22"/>
          <w:szCs w:val="22"/>
          <w:shd w:val="clear" w:color="auto" w:fill="FFFFFF"/>
        </w:rPr>
        <w:t xml:space="preserve">, now housed at the </w:t>
      </w:r>
      <w:proofErr w:type="spellStart"/>
      <w:r w:rsidRPr="00E630CC">
        <w:rPr>
          <w:color w:val="2D2D2D"/>
          <w:sz w:val="22"/>
          <w:szCs w:val="22"/>
          <w:shd w:val="clear" w:color="auto" w:fill="FFFFFF"/>
        </w:rPr>
        <w:t>Goddards</w:t>
      </w:r>
      <w:proofErr w:type="spellEnd"/>
      <w:r w:rsidRPr="00E630CC">
        <w:rPr>
          <w:color w:val="2D2D2D"/>
          <w:sz w:val="22"/>
          <w:szCs w:val="22"/>
          <w:shd w:val="clear" w:color="auto" w:fill="FFFFFF"/>
        </w:rPr>
        <w:t xml:space="preserve"> library</w:t>
      </w:r>
      <w:r w:rsidR="00E630CC">
        <w:rPr>
          <w:color w:val="2D2D2D"/>
          <w:sz w:val="22"/>
          <w:szCs w:val="22"/>
          <w:shd w:val="clear" w:color="auto" w:fill="FFFFFF"/>
        </w:rPr>
        <w:t>, Surrey</w:t>
      </w:r>
      <w:r w:rsidRPr="00E630CC">
        <w:rPr>
          <w:color w:val="2D2D2D"/>
          <w:sz w:val="22"/>
          <w:szCs w:val="22"/>
          <w:shd w:val="clear" w:color="auto" w:fill="FFFFFF"/>
        </w:rPr>
        <w:t>.  The archive c</w:t>
      </w:r>
      <w:r w:rsidR="00E630CC">
        <w:rPr>
          <w:color w:val="2D2D2D"/>
          <w:sz w:val="22"/>
          <w:szCs w:val="22"/>
          <w:shd w:val="clear" w:color="auto" w:fill="FFFFFF"/>
        </w:rPr>
        <w:t>onsists of an accumulation of Hanson’s research, both personal and collected, relating to the architecture and life of Sir Edwin Lutyens.</w:t>
      </w:r>
      <w:r w:rsidRPr="00E630CC">
        <w:rPr>
          <w:color w:val="2D2D2D"/>
          <w:sz w:val="22"/>
          <w:szCs w:val="22"/>
          <w:shd w:val="clear" w:color="auto" w:fill="FFFFFF"/>
        </w:rPr>
        <w:t xml:space="preserve"> </w:t>
      </w:r>
    </w:p>
    <w:p w14:paraId="38709B8E" w14:textId="530C6256" w:rsidR="00E630CC" w:rsidRDefault="00E630CC" w:rsidP="00125714">
      <w:pPr>
        <w:rPr>
          <w:color w:val="2D2D2D"/>
          <w:sz w:val="22"/>
          <w:szCs w:val="22"/>
          <w:shd w:val="clear" w:color="auto" w:fill="FFFFFF"/>
        </w:rPr>
      </w:pPr>
    </w:p>
    <w:p w14:paraId="229F76FC" w14:textId="77777777" w:rsidR="00E630CC" w:rsidRDefault="00E630CC" w:rsidP="00125714">
      <w:pPr>
        <w:rPr>
          <w:b/>
          <w:bCs/>
          <w:color w:val="2D2D2D"/>
          <w:sz w:val="22"/>
          <w:szCs w:val="22"/>
          <w:shd w:val="clear" w:color="auto" w:fill="FFFFFF"/>
        </w:rPr>
      </w:pPr>
      <w:r w:rsidRPr="00E630CC">
        <w:rPr>
          <w:b/>
          <w:bCs/>
          <w:color w:val="2D2D2D"/>
          <w:sz w:val="22"/>
          <w:szCs w:val="22"/>
          <w:shd w:val="clear" w:color="auto" w:fill="FFFFFF"/>
        </w:rPr>
        <w:t>Time commitment</w:t>
      </w:r>
    </w:p>
    <w:p w14:paraId="7195F835" w14:textId="2525E044" w:rsidR="00E630CC" w:rsidRDefault="00E630CC" w:rsidP="00125714">
      <w:pPr>
        <w:rPr>
          <w:color w:val="2D2D2D"/>
          <w:sz w:val="22"/>
          <w:szCs w:val="22"/>
          <w:shd w:val="clear" w:color="auto" w:fill="FFFFFF"/>
        </w:rPr>
      </w:pPr>
      <w:r>
        <w:rPr>
          <w:color w:val="2D2D2D"/>
          <w:sz w:val="22"/>
          <w:szCs w:val="22"/>
          <w:shd w:val="clear" w:color="auto" w:fill="FFFFFF"/>
        </w:rPr>
        <w:t xml:space="preserve">This is a voluntary role and is thus flexible with regards to time commitment.  However, as the Trust seeks to complete the bulk of the cataloguing and digitisation in 2021, this role would suit someone who could dedicate at least two days per month.  </w:t>
      </w:r>
    </w:p>
    <w:p w14:paraId="08B46953" w14:textId="77777777" w:rsidR="00E630CC" w:rsidRPr="00E630CC" w:rsidRDefault="00E630CC" w:rsidP="00125714">
      <w:pPr>
        <w:rPr>
          <w:color w:val="2D2D2D"/>
          <w:sz w:val="22"/>
          <w:szCs w:val="22"/>
          <w:shd w:val="clear" w:color="auto" w:fill="FFFFFF"/>
        </w:rPr>
      </w:pPr>
    </w:p>
    <w:p w14:paraId="3D920906" w14:textId="5171E66B" w:rsidR="00E630CC" w:rsidRPr="00E630CC" w:rsidRDefault="00E630CC" w:rsidP="00E630CC">
      <w:pPr>
        <w:rPr>
          <w:b/>
          <w:bCs/>
          <w:color w:val="2D2D2D"/>
          <w:sz w:val="22"/>
          <w:szCs w:val="22"/>
          <w:shd w:val="clear" w:color="auto" w:fill="FFFFFF"/>
        </w:rPr>
      </w:pPr>
      <w:r w:rsidRPr="00E630CC">
        <w:rPr>
          <w:b/>
          <w:bCs/>
          <w:color w:val="2D2D2D"/>
          <w:sz w:val="22"/>
          <w:szCs w:val="22"/>
          <w:shd w:val="clear" w:color="auto" w:fill="FFFFFF"/>
        </w:rPr>
        <w:t>Main Duties and Responsibilities</w:t>
      </w:r>
    </w:p>
    <w:p w14:paraId="22C79F2C" w14:textId="3013D188" w:rsidR="00E630CC" w:rsidRDefault="00E630CC" w:rsidP="00E630CC">
      <w:pPr>
        <w:pStyle w:val="ListParagraph"/>
        <w:numPr>
          <w:ilvl w:val="0"/>
          <w:numId w:val="4"/>
        </w:numPr>
        <w:rPr>
          <w:color w:val="2D2D2D"/>
          <w:sz w:val="22"/>
          <w:szCs w:val="22"/>
          <w:shd w:val="clear" w:color="auto" w:fill="FFFFFF"/>
        </w:rPr>
      </w:pPr>
      <w:r>
        <w:rPr>
          <w:color w:val="2D2D2D"/>
          <w:sz w:val="22"/>
          <w:szCs w:val="22"/>
          <w:shd w:val="clear" w:color="auto" w:fill="FFFFFF"/>
        </w:rPr>
        <w:t>Catalogue and digitise all material within the Hanson Archive, including Hanson’s building descriptions, accumulated notes and research papers.</w:t>
      </w:r>
    </w:p>
    <w:p w14:paraId="2D54BD40" w14:textId="272AE35D" w:rsidR="00E630CC" w:rsidRDefault="00E630CC" w:rsidP="00E630CC">
      <w:pPr>
        <w:pStyle w:val="ListParagraph"/>
        <w:numPr>
          <w:ilvl w:val="0"/>
          <w:numId w:val="4"/>
        </w:numPr>
        <w:rPr>
          <w:color w:val="2D2D2D"/>
          <w:sz w:val="22"/>
          <w:szCs w:val="22"/>
          <w:shd w:val="clear" w:color="auto" w:fill="FFFFFF"/>
        </w:rPr>
      </w:pPr>
      <w:r>
        <w:rPr>
          <w:color w:val="2D2D2D"/>
          <w:sz w:val="22"/>
          <w:szCs w:val="22"/>
          <w:shd w:val="clear" w:color="auto" w:fill="FFFFFF"/>
        </w:rPr>
        <w:t>Catalogue and digitise Hanson’s historic photographic collection, including 35mm slides and other assorted formats.</w:t>
      </w:r>
    </w:p>
    <w:p w14:paraId="3BE56238" w14:textId="570FDDD5" w:rsidR="00E630CC" w:rsidRDefault="00E630CC" w:rsidP="00E630CC">
      <w:pPr>
        <w:pStyle w:val="ListParagraph"/>
        <w:numPr>
          <w:ilvl w:val="0"/>
          <w:numId w:val="4"/>
        </w:numPr>
        <w:rPr>
          <w:color w:val="2D2D2D"/>
          <w:sz w:val="22"/>
          <w:szCs w:val="22"/>
          <w:shd w:val="clear" w:color="auto" w:fill="FFFFFF"/>
        </w:rPr>
      </w:pPr>
      <w:r>
        <w:rPr>
          <w:color w:val="2D2D2D"/>
          <w:sz w:val="22"/>
          <w:szCs w:val="22"/>
          <w:shd w:val="clear" w:color="auto" w:fill="FFFFFF"/>
        </w:rPr>
        <w:t>Create a</w:t>
      </w:r>
      <w:r w:rsidRPr="00E630CC">
        <w:rPr>
          <w:color w:val="2D2D2D"/>
          <w:sz w:val="22"/>
          <w:szCs w:val="22"/>
          <w:shd w:val="clear" w:color="auto" w:fill="FFFFFF"/>
        </w:rPr>
        <w:t xml:space="preserve"> searchable </w:t>
      </w:r>
      <w:r>
        <w:rPr>
          <w:color w:val="2D2D2D"/>
          <w:sz w:val="22"/>
          <w:szCs w:val="22"/>
          <w:shd w:val="clear" w:color="auto" w:fill="FFFFFF"/>
        </w:rPr>
        <w:t xml:space="preserve">digital </w:t>
      </w:r>
      <w:r w:rsidRPr="00E630CC">
        <w:rPr>
          <w:color w:val="2D2D2D"/>
          <w:sz w:val="22"/>
          <w:szCs w:val="22"/>
          <w:shd w:val="clear" w:color="auto" w:fill="FFFFFF"/>
        </w:rPr>
        <w:t>catalogue/index</w:t>
      </w:r>
      <w:r>
        <w:rPr>
          <w:color w:val="2D2D2D"/>
          <w:sz w:val="22"/>
          <w:szCs w:val="22"/>
          <w:shd w:val="clear" w:color="auto" w:fill="FFFFFF"/>
        </w:rPr>
        <w:t xml:space="preserve"> of the Hanson Archive to make the archive more accessible for staff, research students and professionals.</w:t>
      </w:r>
    </w:p>
    <w:p w14:paraId="1857C73C" w14:textId="570E73A9" w:rsidR="00E630CC" w:rsidRPr="00E630CC" w:rsidRDefault="00E630CC" w:rsidP="00E630CC">
      <w:pPr>
        <w:pStyle w:val="ListParagraph"/>
        <w:numPr>
          <w:ilvl w:val="0"/>
          <w:numId w:val="4"/>
        </w:numPr>
        <w:rPr>
          <w:sz w:val="22"/>
          <w:szCs w:val="22"/>
          <w:lang w:eastAsia="en-GB"/>
        </w:rPr>
      </w:pPr>
      <w:r>
        <w:rPr>
          <w:sz w:val="22"/>
          <w:szCs w:val="22"/>
        </w:rPr>
        <w:t>H</w:t>
      </w:r>
      <w:r w:rsidRPr="00E630CC">
        <w:rPr>
          <w:sz w:val="22"/>
          <w:szCs w:val="22"/>
        </w:rPr>
        <w:t xml:space="preserve">elp to develop and promote outreach programmes to publicise and enhance the </w:t>
      </w:r>
      <w:r>
        <w:rPr>
          <w:sz w:val="22"/>
          <w:szCs w:val="22"/>
        </w:rPr>
        <w:t>Hanson Archive</w:t>
      </w:r>
      <w:r w:rsidRPr="00E630CC">
        <w:rPr>
          <w:sz w:val="22"/>
          <w:szCs w:val="22"/>
        </w:rPr>
        <w:t xml:space="preserve"> </w:t>
      </w:r>
      <w:r>
        <w:rPr>
          <w:sz w:val="22"/>
          <w:szCs w:val="22"/>
        </w:rPr>
        <w:t xml:space="preserve">across various platforms, including the </w:t>
      </w:r>
      <w:r w:rsidRPr="00E630CC">
        <w:rPr>
          <w:sz w:val="22"/>
          <w:szCs w:val="22"/>
        </w:rPr>
        <w:t xml:space="preserve">website, newsletter and </w:t>
      </w:r>
      <w:r>
        <w:rPr>
          <w:sz w:val="22"/>
          <w:szCs w:val="22"/>
        </w:rPr>
        <w:t>social media.</w:t>
      </w:r>
      <w:r w:rsidRPr="00E630CC">
        <w:rPr>
          <w:sz w:val="22"/>
          <w:szCs w:val="22"/>
        </w:rPr>
        <w:t xml:space="preserve"> </w:t>
      </w:r>
    </w:p>
    <w:p w14:paraId="6F958DCC" w14:textId="77777777" w:rsidR="00125714" w:rsidRPr="00E630CC" w:rsidRDefault="00125714" w:rsidP="00125714">
      <w:pPr>
        <w:rPr>
          <w:color w:val="2D2D2D"/>
          <w:sz w:val="22"/>
          <w:szCs w:val="22"/>
          <w:shd w:val="clear" w:color="auto" w:fill="FFFFFF"/>
        </w:rPr>
      </w:pPr>
    </w:p>
    <w:p w14:paraId="68A1A0D9" w14:textId="77777777" w:rsidR="00E630CC" w:rsidRPr="00E630CC" w:rsidRDefault="00E630CC" w:rsidP="00E630CC">
      <w:pPr>
        <w:tabs>
          <w:tab w:val="left" w:pos="8459"/>
        </w:tabs>
        <w:rPr>
          <w:b/>
          <w:bCs/>
          <w:sz w:val="22"/>
          <w:szCs w:val="22"/>
        </w:rPr>
      </w:pPr>
      <w:r w:rsidRPr="00E630CC">
        <w:rPr>
          <w:b/>
          <w:bCs/>
          <w:sz w:val="22"/>
          <w:szCs w:val="22"/>
        </w:rPr>
        <w:t>Person Specification</w:t>
      </w:r>
    </w:p>
    <w:p w14:paraId="1BA4A509" w14:textId="77777777" w:rsidR="00E630CC" w:rsidRPr="00E630CC" w:rsidRDefault="00E630CC" w:rsidP="00E630CC">
      <w:pPr>
        <w:tabs>
          <w:tab w:val="left" w:pos="8459"/>
        </w:tabs>
        <w:rPr>
          <w:b/>
          <w:bCs/>
          <w:sz w:val="22"/>
          <w:szCs w:val="22"/>
        </w:rPr>
      </w:pPr>
      <w:r w:rsidRPr="00E630CC">
        <w:rPr>
          <w:b/>
          <w:bCs/>
          <w:sz w:val="22"/>
          <w:szCs w:val="22"/>
        </w:rPr>
        <w:t>Knowledge, Skills and Experience</w:t>
      </w:r>
    </w:p>
    <w:p w14:paraId="5FD25586" w14:textId="0E471030" w:rsidR="00E630CC" w:rsidRDefault="00E630CC" w:rsidP="00E630CC">
      <w:pPr>
        <w:pStyle w:val="ListParagraph"/>
        <w:numPr>
          <w:ilvl w:val="0"/>
          <w:numId w:val="6"/>
        </w:numPr>
        <w:tabs>
          <w:tab w:val="left" w:pos="8459"/>
        </w:tabs>
        <w:rPr>
          <w:sz w:val="22"/>
          <w:szCs w:val="22"/>
        </w:rPr>
      </w:pPr>
      <w:r w:rsidRPr="00E630CC">
        <w:rPr>
          <w:sz w:val="22"/>
          <w:szCs w:val="22"/>
        </w:rPr>
        <w:t>Degree or equivalent</w:t>
      </w:r>
      <w:r>
        <w:rPr>
          <w:sz w:val="22"/>
          <w:szCs w:val="22"/>
        </w:rPr>
        <w:t xml:space="preserve"> experience </w:t>
      </w:r>
      <w:r w:rsidRPr="00E630CC">
        <w:rPr>
          <w:sz w:val="22"/>
          <w:szCs w:val="22"/>
        </w:rPr>
        <w:t>in Archives and Records Managemen</w:t>
      </w:r>
      <w:r>
        <w:rPr>
          <w:sz w:val="22"/>
          <w:szCs w:val="22"/>
        </w:rPr>
        <w:t>t</w:t>
      </w:r>
      <w:r w:rsidRPr="00E630CC">
        <w:rPr>
          <w:sz w:val="22"/>
          <w:szCs w:val="22"/>
        </w:rPr>
        <w:t>.</w:t>
      </w:r>
    </w:p>
    <w:p w14:paraId="5744BD87" w14:textId="00B6FE2E" w:rsidR="00E630CC" w:rsidRDefault="00E630CC" w:rsidP="00E630CC">
      <w:pPr>
        <w:pStyle w:val="ListParagraph"/>
        <w:numPr>
          <w:ilvl w:val="0"/>
          <w:numId w:val="6"/>
        </w:numPr>
        <w:tabs>
          <w:tab w:val="left" w:pos="8459"/>
        </w:tabs>
        <w:rPr>
          <w:sz w:val="22"/>
          <w:szCs w:val="22"/>
        </w:rPr>
      </w:pPr>
      <w:r w:rsidRPr="00E630CC">
        <w:rPr>
          <w:sz w:val="22"/>
          <w:szCs w:val="22"/>
        </w:rPr>
        <w:t>Experience of cataloguing archive collections</w:t>
      </w:r>
      <w:r>
        <w:rPr>
          <w:sz w:val="22"/>
          <w:szCs w:val="22"/>
        </w:rPr>
        <w:t>.</w:t>
      </w:r>
    </w:p>
    <w:p w14:paraId="00243777" w14:textId="17AACB54" w:rsidR="00E630CC" w:rsidRPr="00E630CC" w:rsidRDefault="00E630CC" w:rsidP="00E630CC">
      <w:pPr>
        <w:pStyle w:val="ListParagraph"/>
        <w:numPr>
          <w:ilvl w:val="0"/>
          <w:numId w:val="6"/>
        </w:numPr>
        <w:tabs>
          <w:tab w:val="left" w:pos="8459"/>
        </w:tabs>
        <w:rPr>
          <w:sz w:val="22"/>
          <w:szCs w:val="22"/>
        </w:rPr>
      </w:pPr>
      <w:r>
        <w:rPr>
          <w:sz w:val="22"/>
          <w:szCs w:val="22"/>
        </w:rPr>
        <w:t>Experience of archival digitisation.</w:t>
      </w:r>
    </w:p>
    <w:p w14:paraId="0D0925CD" w14:textId="77777777" w:rsidR="00E630CC" w:rsidRDefault="00E630CC" w:rsidP="00E630CC">
      <w:pPr>
        <w:pStyle w:val="ListParagraph"/>
        <w:numPr>
          <w:ilvl w:val="0"/>
          <w:numId w:val="6"/>
        </w:numPr>
        <w:tabs>
          <w:tab w:val="left" w:pos="8459"/>
        </w:tabs>
        <w:rPr>
          <w:sz w:val="22"/>
          <w:szCs w:val="22"/>
        </w:rPr>
      </w:pPr>
      <w:r w:rsidRPr="00E630CC">
        <w:rPr>
          <w:sz w:val="22"/>
          <w:szCs w:val="22"/>
        </w:rPr>
        <w:t>Excellent written and verbal communication skills and the ability to work</w:t>
      </w:r>
      <w:r>
        <w:rPr>
          <w:sz w:val="22"/>
          <w:szCs w:val="22"/>
        </w:rPr>
        <w:t xml:space="preserve"> i</w:t>
      </w:r>
      <w:r w:rsidRPr="00E630CC">
        <w:rPr>
          <w:sz w:val="22"/>
          <w:szCs w:val="22"/>
        </w:rPr>
        <w:t>ndependently.</w:t>
      </w:r>
    </w:p>
    <w:p w14:paraId="66DCCD57" w14:textId="3DD60DA6" w:rsidR="00125D8C" w:rsidRDefault="00E630CC" w:rsidP="00E630CC">
      <w:pPr>
        <w:pStyle w:val="ListParagraph"/>
        <w:numPr>
          <w:ilvl w:val="0"/>
          <w:numId w:val="6"/>
        </w:numPr>
        <w:tabs>
          <w:tab w:val="left" w:pos="8459"/>
        </w:tabs>
        <w:rPr>
          <w:sz w:val="22"/>
          <w:szCs w:val="22"/>
        </w:rPr>
      </w:pPr>
      <w:r w:rsidRPr="00E630CC">
        <w:rPr>
          <w:sz w:val="22"/>
          <w:szCs w:val="22"/>
        </w:rPr>
        <w:t xml:space="preserve">Good working knowledge of </w:t>
      </w:r>
      <w:r>
        <w:rPr>
          <w:sz w:val="22"/>
          <w:szCs w:val="22"/>
        </w:rPr>
        <w:t xml:space="preserve">relevant </w:t>
      </w:r>
      <w:r w:rsidRPr="00E630CC">
        <w:rPr>
          <w:sz w:val="22"/>
          <w:szCs w:val="22"/>
        </w:rPr>
        <w:t xml:space="preserve">software </w:t>
      </w:r>
      <w:r>
        <w:rPr>
          <w:sz w:val="22"/>
          <w:szCs w:val="22"/>
        </w:rPr>
        <w:t xml:space="preserve">packages </w:t>
      </w:r>
      <w:r w:rsidRPr="00E630CC">
        <w:rPr>
          <w:sz w:val="22"/>
          <w:szCs w:val="22"/>
        </w:rPr>
        <w:t>including Excel</w:t>
      </w:r>
      <w:r>
        <w:rPr>
          <w:sz w:val="22"/>
          <w:szCs w:val="22"/>
        </w:rPr>
        <w:t xml:space="preserve"> and</w:t>
      </w:r>
      <w:r w:rsidRPr="00E630CC">
        <w:rPr>
          <w:sz w:val="22"/>
          <w:szCs w:val="22"/>
        </w:rPr>
        <w:t xml:space="preserve"> Photoshop</w:t>
      </w:r>
      <w:r>
        <w:rPr>
          <w:sz w:val="22"/>
          <w:szCs w:val="22"/>
        </w:rPr>
        <w:t>.</w:t>
      </w:r>
    </w:p>
    <w:p w14:paraId="3819D223" w14:textId="20C69BAB" w:rsidR="00E630CC" w:rsidRPr="00E630CC" w:rsidRDefault="00E630CC" w:rsidP="00E630CC">
      <w:pPr>
        <w:numPr>
          <w:ilvl w:val="0"/>
          <w:numId w:val="6"/>
        </w:numPr>
        <w:shd w:val="clear" w:color="auto" w:fill="FFFFFF"/>
        <w:spacing w:before="100" w:beforeAutospacing="1" w:after="100" w:afterAutospacing="1"/>
        <w:rPr>
          <w:color w:val="000000" w:themeColor="text1"/>
          <w:sz w:val="22"/>
          <w:szCs w:val="22"/>
          <w:lang w:eastAsia="en-GB"/>
        </w:rPr>
      </w:pPr>
      <w:r w:rsidRPr="00E630CC">
        <w:rPr>
          <w:color w:val="000000" w:themeColor="text1"/>
          <w:sz w:val="22"/>
          <w:szCs w:val="22"/>
        </w:rPr>
        <w:t>Knowledge of, and interest in, the work of Edwin Lutyens.</w:t>
      </w:r>
    </w:p>
    <w:p w14:paraId="1DE1AD38" w14:textId="77777777" w:rsidR="00E630CC" w:rsidRPr="00E630CC" w:rsidRDefault="00E630CC" w:rsidP="00E630CC">
      <w:pPr>
        <w:pStyle w:val="NormalWeb"/>
        <w:spacing w:before="0" w:beforeAutospacing="0" w:after="0" w:afterAutospacing="0"/>
        <w:textAlignment w:val="baseline"/>
        <w:rPr>
          <w:color w:val="404041"/>
          <w:sz w:val="22"/>
          <w:szCs w:val="22"/>
        </w:rPr>
      </w:pPr>
      <w:r w:rsidRPr="00E630CC">
        <w:rPr>
          <w:rStyle w:val="Strong"/>
          <w:color w:val="404041"/>
          <w:sz w:val="22"/>
          <w:szCs w:val="22"/>
          <w:bdr w:val="none" w:sz="0" w:space="0" w:color="auto" w:frame="1"/>
        </w:rPr>
        <w:t>Practical information</w:t>
      </w:r>
    </w:p>
    <w:p w14:paraId="2A7DACF7" w14:textId="77777777" w:rsidR="00E630CC" w:rsidRDefault="00E630CC" w:rsidP="00E630CC">
      <w:pPr>
        <w:rPr>
          <w:sz w:val="22"/>
          <w:szCs w:val="22"/>
        </w:rPr>
      </w:pPr>
      <w:r>
        <w:rPr>
          <w:sz w:val="22"/>
          <w:szCs w:val="22"/>
        </w:rPr>
        <w:t xml:space="preserve">The Hanson Archive is housed at </w:t>
      </w:r>
      <w:proofErr w:type="spellStart"/>
      <w:r>
        <w:rPr>
          <w:sz w:val="22"/>
          <w:szCs w:val="22"/>
        </w:rPr>
        <w:t>Goddards</w:t>
      </w:r>
      <w:proofErr w:type="spellEnd"/>
      <w:r>
        <w:rPr>
          <w:sz w:val="22"/>
          <w:szCs w:val="22"/>
        </w:rPr>
        <w:t xml:space="preserve">, a </w:t>
      </w:r>
      <w:r w:rsidRPr="00E630CC">
        <w:rPr>
          <w:sz w:val="22"/>
          <w:szCs w:val="22"/>
        </w:rPr>
        <w:t>masterpiece of the Arts and Crafts movement</w:t>
      </w:r>
      <w:r>
        <w:rPr>
          <w:sz w:val="22"/>
          <w:szCs w:val="22"/>
        </w:rPr>
        <w:t xml:space="preserve">, </w:t>
      </w:r>
      <w:r w:rsidRPr="00E630CC">
        <w:rPr>
          <w:sz w:val="22"/>
          <w:szCs w:val="22"/>
        </w:rPr>
        <w:t>built by Edwin Lutyens from 1898–1900 and enlarged by him in 1910.</w:t>
      </w:r>
      <w:r>
        <w:rPr>
          <w:sz w:val="22"/>
          <w:szCs w:val="22"/>
        </w:rPr>
        <w:t xml:space="preserve">  It is located in </w:t>
      </w:r>
      <w:proofErr w:type="spellStart"/>
      <w:r w:rsidRPr="00E630CC">
        <w:rPr>
          <w:sz w:val="22"/>
          <w:szCs w:val="22"/>
        </w:rPr>
        <w:t>Abinger</w:t>
      </w:r>
      <w:proofErr w:type="spellEnd"/>
      <w:r w:rsidRPr="00E630CC">
        <w:rPr>
          <w:sz w:val="22"/>
          <w:szCs w:val="22"/>
        </w:rPr>
        <w:t xml:space="preserve"> Common</w:t>
      </w:r>
      <w:r>
        <w:rPr>
          <w:sz w:val="22"/>
          <w:szCs w:val="22"/>
        </w:rPr>
        <w:t xml:space="preserve"> in </w:t>
      </w:r>
      <w:r w:rsidRPr="00E630CC">
        <w:rPr>
          <w:sz w:val="22"/>
          <w:szCs w:val="22"/>
        </w:rPr>
        <w:t>Surrey</w:t>
      </w:r>
      <w:r>
        <w:rPr>
          <w:sz w:val="22"/>
          <w:szCs w:val="22"/>
        </w:rPr>
        <w:t>, with limited public transport links, which means that access to own transport is essential.  The Trust will reimburse travel expenses.</w:t>
      </w:r>
    </w:p>
    <w:p w14:paraId="5A85556B" w14:textId="77777777" w:rsidR="00E630CC" w:rsidRDefault="00E630CC" w:rsidP="00E630CC">
      <w:pPr>
        <w:rPr>
          <w:sz w:val="22"/>
          <w:szCs w:val="22"/>
        </w:rPr>
      </w:pPr>
    </w:p>
    <w:p w14:paraId="78276515" w14:textId="61A3B449" w:rsidR="00E630CC" w:rsidRDefault="00E630CC" w:rsidP="00E630CC">
      <w:pPr>
        <w:pStyle w:val="NormalWeb"/>
        <w:spacing w:before="0" w:beforeAutospacing="0" w:after="0" w:afterAutospacing="0"/>
        <w:textAlignment w:val="baseline"/>
        <w:rPr>
          <w:b/>
          <w:bCs/>
          <w:sz w:val="22"/>
          <w:szCs w:val="22"/>
        </w:rPr>
      </w:pPr>
      <w:r>
        <w:rPr>
          <w:b/>
          <w:bCs/>
          <w:sz w:val="22"/>
          <w:szCs w:val="22"/>
        </w:rPr>
        <w:t>Application Procedure</w:t>
      </w:r>
    </w:p>
    <w:p w14:paraId="578BA028" w14:textId="1D62E8B5" w:rsidR="00E630CC" w:rsidRDefault="00E630CC" w:rsidP="00E630CC">
      <w:pPr>
        <w:pStyle w:val="NormalWeb"/>
        <w:spacing w:before="0" w:beforeAutospacing="0" w:after="0" w:afterAutospacing="0"/>
        <w:textAlignment w:val="baseline"/>
        <w:rPr>
          <w:sz w:val="22"/>
          <w:szCs w:val="22"/>
        </w:rPr>
      </w:pPr>
      <w:r>
        <w:rPr>
          <w:sz w:val="22"/>
          <w:szCs w:val="22"/>
        </w:rPr>
        <w:t xml:space="preserve">To apply please send a copy of your CV together with a brief Cover Letter to Dr Amy Boyington, Trust Manager, using the following email: </w:t>
      </w:r>
      <w:hyperlink r:id="rId8" w:history="1">
        <w:r w:rsidRPr="00A24977">
          <w:rPr>
            <w:rStyle w:val="Hyperlink"/>
            <w:sz w:val="22"/>
            <w:szCs w:val="22"/>
          </w:rPr>
          <w:t>amy.boyington@lutyenstrust.org.uk</w:t>
        </w:r>
      </w:hyperlink>
    </w:p>
    <w:p w14:paraId="5216DC61" w14:textId="28A35C90" w:rsidR="00E630CC" w:rsidRDefault="00E630CC" w:rsidP="00E630CC">
      <w:pPr>
        <w:pStyle w:val="NormalWeb"/>
        <w:spacing w:before="0" w:beforeAutospacing="0" w:after="0" w:afterAutospacing="0"/>
        <w:textAlignment w:val="baseline"/>
        <w:rPr>
          <w:sz w:val="22"/>
          <w:szCs w:val="22"/>
        </w:rPr>
      </w:pPr>
    </w:p>
    <w:p w14:paraId="1E22C6D3" w14:textId="77777777" w:rsidR="00E630CC" w:rsidRPr="00E630CC" w:rsidRDefault="00E630CC" w:rsidP="00E630CC">
      <w:pPr>
        <w:pStyle w:val="NormalWeb"/>
        <w:spacing w:before="0" w:beforeAutospacing="0" w:after="0" w:afterAutospacing="0"/>
        <w:textAlignment w:val="baseline"/>
        <w:rPr>
          <w:color w:val="404041"/>
          <w:sz w:val="22"/>
          <w:szCs w:val="22"/>
        </w:rPr>
      </w:pPr>
    </w:p>
    <w:p w14:paraId="75BF0160" w14:textId="1A5DD722" w:rsidR="00E630CC" w:rsidRPr="00E630CC" w:rsidRDefault="00E630CC" w:rsidP="00E630CC">
      <w:pPr>
        <w:rPr>
          <w:sz w:val="22"/>
          <w:szCs w:val="22"/>
        </w:rPr>
      </w:pPr>
    </w:p>
    <w:p w14:paraId="757C6795" w14:textId="77777777" w:rsidR="00E630CC" w:rsidRPr="00E630CC" w:rsidRDefault="00E630CC" w:rsidP="00E630CC">
      <w:pPr>
        <w:tabs>
          <w:tab w:val="left" w:pos="8459"/>
        </w:tabs>
        <w:rPr>
          <w:sz w:val="22"/>
          <w:szCs w:val="22"/>
        </w:rPr>
      </w:pPr>
    </w:p>
    <w:sectPr w:rsidR="00E630CC" w:rsidRPr="00E630CC" w:rsidSect="00024CBA">
      <w:headerReference w:type="default" r:id="rId9"/>
      <w:footerReference w:type="default" r:id="rId10"/>
      <w:headerReference w:type="first" r:id="rId11"/>
      <w:footerReference w:type="first" r:id="rId12"/>
      <w:pgSz w:w="11906" w:h="16838" w:code="9"/>
      <w:pgMar w:top="1259" w:right="926" w:bottom="1979" w:left="1418" w:header="567" w:footer="9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DFCB0" w14:textId="77777777" w:rsidR="0034221D" w:rsidRDefault="0034221D">
      <w:r>
        <w:separator/>
      </w:r>
    </w:p>
  </w:endnote>
  <w:endnote w:type="continuationSeparator" w:id="0">
    <w:p w14:paraId="068631CF" w14:textId="77777777" w:rsidR="0034221D" w:rsidRDefault="0034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4D"/>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08A13" w14:textId="77777777" w:rsidR="00E90C19" w:rsidRDefault="00E90C19">
    <w:pPr>
      <w:pStyle w:val="Footer"/>
      <w:tabs>
        <w:tab w:val="left" w:pos="540"/>
        <w:tab w:val="left" w:pos="6840"/>
      </w:tabs>
      <w:jc w:val="center"/>
      <w:rPr>
        <w:rFonts w:ascii="High Tower Text" w:hAnsi="High Tower Text"/>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B60C4" w14:textId="77777777" w:rsidR="00E90C19" w:rsidRDefault="00E90C19" w:rsidP="00A77B90">
    <w:pPr>
      <w:pStyle w:val="Footer"/>
      <w:tabs>
        <w:tab w:val="clear" w:pos="4153"/>
      </w:tabs>
      <w:jc w:val="center"/>
      <w:rPr>
        <w:sz w:val="19"/>
        <w:szCs w:val="19"/>
      </w:rPr>
    </w:pPr>
  </w:p>
  <w:p w14:paraId="130BF1C8" w14:textId="77777777" w:rsidR="000A3FFB" w:rsidRPr="00024CBA" w:rsidRDefault="000A3FFB" w:rsidP="000A3FFB">
    <w:pPr>
      <w:pStyle w:val="Footer"/>
      <w:tabs>
        <w:tab w:val="clear" w:pos="4153"/>
      </w:tabs>
      <w:jc w:val="center"/>
      <w:rPr>
        <w:sz w:val="19"/>
        <w:szCs w:val="19"/>
      </w:rPr>
    </w:pPr>
    <w:r w:rsidRPr="00024CBA">
      <w:rPr>
        <w:sz w:val="19"/>
        <w:szCs w:val="19"/>
      </w:rPr>
      <w:t>Goddards Abinger Common Dorking Surrey RH5 6JH</w:t>
    </w:r>
  </w:p>
  <w:p w14:paraId="4C47506F" w14:textId="77777777" w:rsidR="000A3FFB" w:rsidRPr="00024CBA" w:rsidRDefault="000A3FFB" w:rsidP="000A3FFB">
    <w:pPr>
      <w:pStyle w:val="Footer"/>
      <w:tabs>
        <w:tab w:val="clear" w:pos="4153"/>
      </w:tabs>
      <w:jc w:val="center"/>
      <w:rPr>
        <w:sz w:val="19"/>
        <w:szCs w:val="19"/>
      </w:rPr>
    </w:pPr>
    <w:r w:rsidRPr="00024CBA">
      <w:rPr>
        <w:sz w:val="19"/>
        <w:szCs w:val="19"/>
      </w:rPr>
      <w:t>Tel: 01306 730487      www.lutyenstrust.org.uk</w:t>
    </w:r>
  </w:p>
  <w:p w14:paraId="66E596CD" w14:textId="77777777" w:rsidR="000A3FFB" w:rsidRDefault="000A3FFB" w:rsidP="000A3FFB">
    <w:pPr>
      <w:pStyle w:val="Footer"/>
      <w:tabs>
        <w:tab w:val="left" w:pos="540"/>
      </w:tabs>
      <w:jc w:val="center"/>
      <w:rPr>
        <w:sz w:val="18"/>
        <w:szCs w:val="18"/>
      </w:rPr>
    </w:pPr>
    <w:r w:rsidRPr="00024CBA">
      <w:rPr>
        <w:sz w:val="18"/>
        <w:szCs w:val="18"/>
      </w:rPr>
      <w:t>TRUST</w:t>
    </w:r>
    <w:r>
      <w:rPr>
        <w:sz w:val="18"/>
        <w:szCs w:val="18"/>
      </w:rPr>
      <w:t>E</w:t>
    </w:r>
    <w:r w:rsidR="00883A90">
      <w:rPr>
        <w:sz w:val="18"/>
        <w:szCs w:val="18"/>
      </w:rPr>
      <w:t>ES: Martin Lutyens (Chairman)</w:t>
    </w:r>
    <w:r>
      <w:rPr>
        <w:sz w:val="18"/>
        <w:szCs w:val="18"/>
      </w:rPr>
      <w:t xml:space="preserve">   Clive Aslet   </w:t>
    </w:r>
    <w:r w:rsidR="002357F0">
      <w:rPr>
        <w:sz w:val="18"/>
        <w:szCs w:val="18"/>
      </w:rPr>
      <w:t>Charles Hind</w:t>
    </w:r>
    <w:r w:rsidRPr="00024CBA">
      <w:rPr>
        <w:sz w:val="18"/>
        <w:szCs w:val="18"/>
      </w:rPr>
      <w:t xml:space="preserve">   </w:t>
    </w:r>
  </w:p>
  <w:p w14:paraId="10D72692" w14:textId="77777777" w:rsidR="000A3FFB" w:rsidRPr="00024CBA" w:rsidRDefault="002357F0" w:rsidP="000A3FFB">
    <w:pPr>
      <w:pStyle w:val="Footer"/>
      <w:tabs>
        <w:tab w:val="left" w:pos="540"/>
      </w:tabs>
      <w:jc w:val="center"/>
      <w:rPr>
        <w:sz w:val="18"/>
        <w:szCs w:val="18"/>
      </w:rPr>
    </w:pPr>
    <w:r w:rsidRPr="00024CBA">
      <w:rPr>
        <w:sz w:val="18"/>
        <w:szCs w:val="18"/>
      </w:rPr>
      <w:t>Charles Lutyens</w:t>
    </w:r>
    <w:r>
      <w:rPr>
        <w:sz w:val="18"/>
        <w:szCs w:val="18"/>
      </w:rPr>
      <w:t xml:space="preserve">   </w:t>
    </w:r>
    <w:r w:rsidR="000A3FFB">
      <w:rPr>
        <w:sz w:val="18"/>
        <w:szCs w:val="18"/>
      </w:rPr>
      <w:t xml:space="preserve">Mark Lutyens   </w:t>
    </w:r>
    <w:r w:rsidR="000A3FFB" w:rsidRPr="00024CBA">
      <w:rPr>
        <w:sz w:val="18"/>
        <w:szCs w:val="18"/>
      </w:rPr>
      <w:t>Mervyn Mi</w:t>
    </w:r>
    <w:r w:rsidR="00883A90">
      <w:rPr>
        <w:sz w:val="18"/>
        <w:szCs w:val="18"/>
      </w:rPr>
      <w:t xml:space="preserve">ller    </w:t>
    </w:r>
    <w:r w:rsidR="000A3FFB" w:rsidRPr="00024CBA">
      <w:rPr>
        <w:sz w:val="18"/>
        <w:szCs w:val="18"/>
      </w:rPr>
      <w:t>Jane Ridley</w:t>
    </w:r>
    <w:r w:rsidR="00883A90">
      <w:rPr>
        <w:sz w:val="18"/>
        <w:szCs w:val="18"/>
      </w:rPr>
      <w:t xml:space="preserve">   Paul Waite</w:t>
    </w:r>
  </w:p>
  <w:p w14:paraId="28EF5854" w14:textId="77777777" w:rsidR="000A3FFB" w:rsidRPr="00024CBA" w:rsidRDefault="000A3FFB" w:rsidP="000A3FFB">
    <w:pPr>
      <w:pStyle w:val="Footer"/>
      <w:tabs>
        <w:tab w:val="left" w:pos="540"/>
        <w:tab w:val="left" w:pos="6840"/>
      </w:tabs>
      <w:jc w:val="center"/>
      <w:rPr>
        <w:sz w:val="18"/>
        <w:szCs w:val="18"/>
      </w:rPr>
    </w:pPr>
    <w:r w:rsidRPr="00024CBA">
      <w:rPr>
        <w:sz w:val="18"/>
        <w:szCs w:val="18"/>
      </w:rPr>
      <w:t xml:space="preserve">HON TREASURER: Charles Lutyens   </w:t>
    </w:r>
    <w:r>
      <w:rPr>
        <w:sz w:val="18"/>
        <w:szCs w:val="18"/>
      </w:rPr>
      <w:t>TRUST</w:t>
    </w:r>
    <w:r w:rsidRPr="00024CBA">
      <w:rPr>
        <w:sz w:val="18"/>
        <w:szCs w:val="18"/>
      </w:rPr>
      <w:t xml:space="preserve"> </w:t>
    </w:r>
    <w:r w:rsidR="000249CE">
      <w:rPr>
        <w:sz w:val="18"/>
        <w:szCs w:val="18"/>
      </w:rPr>
      <w:t xml:space="preserve">MANAGER: </w:t>
    </w:r>
    <w:r w:rsidR="00883A90">
      <w:rPr>
        <w:sz w:val="18"/>
        <w:szCs w:val="18"/>
      </w:rPr>
      <w:t>Amy Boyington</w:t>
    </w:r>
  </w:p>
  <w:p w14:paraId="011C4538" w14:textId="77777777" w:rsidR="000A3FFB" w:rsidRPr="00024CBA" w:rsidRDefault="000A3FFB" w:rsidP="000A3FFB">
    <w:pPr>
      <w:pStyle w:val="Footer"/>
      <w:tabs>
        <w:tab w:val="left" w:pos="540"/>
        <w:tab w:val="left" w:pos="6840"/>
      </w:tabs>
      <w:jc w:val="center"/>
      <w:rPr>
        <w:sz w:val="19"/>
        <w:szCs w:val="19"/>
      </w:rPr>
    </w:pPr>
    <w:r w:rsidRPr="00024CBA">
      <w:rPr>
        <w:sz w:val="19"/>
        <w:szCs w:val="19"/>
      </w:rPr>
      <w:t>Registered Charity No 326776</w:t>
    </w:r>
  </w:p>
  <w:p w14:paraId="34981963" w14:textId="77777777" w:rsidR="00E90C19" w:rsidRPr="00024CBA" w:rsidRDefault="00E90C19" w:rsidP="00024CBA">
    <w:pPr>
      <w:pStyle w:val="Footer"/>
      <w:tabs>
        <w:tab w:val="left" w:pos="540"/>
        <w:tab w:val="left" w:pos="6840"/>
      </w:tabs>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73987" w14:textId="77777777" w:rsidR="0034221D" w:rsidRDefault="0034221D">
      <w:r>
        <w:separator/>
      </w:r>
    </w:p>
  </w:footnote>
  <w:footnote w:type="continuationSeparator" w:id="0">
    <w:p w14:paraId="3B0805E8" w14:textId="77777777" w:rsidR="0034221D" w:rsidRDefault="0034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C0AAE" w14:textId="77777777" w:rsidR="00E90C19" w:rsidRDefault="00E90C19">
    <w:pPr>
      <w:pStyle w:val="Header"/>
      <w:tabs>
        <w:tab w:val="clear" w:pos="4153"/>
        <w:tab w:val="clear" w:pos="8306"/>
        <w:tab w:val="left" w:pos="91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28C0A" w14:textId="77777777" w:rsidR="00D50947" w:rsidRDefault="00D50947" w:rsidP="00D50947">
    <w:pPr>
      <w:pStyle w:val="Header"/>
      <w:tabs>
        <w:tab w:val="clear" w:pos="4153"/>
        <w:tab w:val="clear" w:pos="8306"/>
        <w:tab w:val="left" w:pos="915"/>
      </w:tabs>
      <w:jc w:val="center"/>
      <w:rPr>
        <w:sz w:val="20"/>
        <w:szCs w:val="20"/>
      </w:rPr>
    </w:pPr>
    <w:r>
      <w:rPr>
        <w:sz w:val="20"/>
        <w:szCs w:val="20"/>
      </w:rPr>
      <w:t>PRESIDENT   H.R.H. The Duke of Gloucester</w:t>
    </w:r>
  </w:p>
  <w:p w14:paraId="2B732B82" w14:textId="77777777" w:rsidR="00D50947" w:rsidRPr="00AD2438" w:rsidRDefault="00FF3B0C" w:rsidP="00D50947">
    <w:pPr>
      <w:pStyle w:val="Header"/>
      <w:tabs>
        <w:tab w:val="clear" w:pos="4153"/>
        <w:tab w:val="clear" w:pos="8306"/>
        <w:tab w:val="left" w:pos="915"/>
      </w:tabs>
      <w:jc w:val="center"/>
      <w:rPr>
        <w:sz w:val="20"/>
        <w:szCs w:val="20"/>
      </w:rPr>
    </w:pPr>
    <w:r>
      <w:rPr>
        <w:sz w:val="20"/>
        <w:szCs w:val="20"/>
      </w:rPr>
      <w:t xml:space="preserve">PATRONS   </w:t>
    </w:r>
    <w:r w:rsidR="00D50947">
      <w:rPr>
        <w:sz w:val="20"/>
        <w:szCs w:val="20"/>
      </w:rPr>
      <w:t>Sir Terry Farrell CBE   Candia Lutyens</w:t>
    </w:r>
    <w:r>
      <w:rPr>
        <w:sz w:val="20"/>
        <w:szCs w:val="20"/>
      </w:rPr>
      <w:t xml:space="preserve">   S K </w:t>
    </w:r>
    <w:proofErr w:type="spellStart"/>
    <w:r>
      <w:rPr>
        <w:sz w:val="20"/>
        <w:szCs w:val="20"/>
      </w:rPr>
      <w:t>Misra</w:t>
    </w:r>
    <w:proofErr w:type="spellEnd"/>
    <w:r>
      <w:rPr>
        <w:sz w:val="20"/>
        <w:szCs w:val="20"/>
      </w:rPr>
      <w:t xml:space="preserve">   Margaret Richardson</w:t>
    </w:r>
  </w:p>
  <w:p w14:paraId="7C58E5D3" w14:textId="77777777" w:rsidR="00E90C19" w:rsidRDefault="00142C0D" w:rsidP="00AD2438">
    <w:pPr>
      <w:pStyle w:val="Header"/>
      <w:tabs>
        <w:tab w:val="clear" w:pos="4153"/>
        <w:tab w:val="clear" w:pos="8306"/>
        <w:tab w:val="left" w:pos="915"/>
      </w:tabs>
      <w:jc w:val="center"/>
    </w:pPr>
    <w:r>
      <w:rPr>
        <w:noProof/>
        <w:lang w:eastAsia="en-GB"/>
      </w:rPr>
      <mc:AlternateContent>
        <mc:Choice Requires="wps">
          <w:drawing>
            <wp:anchor distT="0" distB="0" distL="114300" distR="114300" simplePos="0" relativeHeight="251657216" behindDoc="0" locked="0" layoutInCell="1" allowOverlap="1" wp14:anchorId="1470CA1F" wp14:editId="4606C048">
              <wp:simplePos x="0" y="0"/>
              <wp:positionH relativeFrom="margin">
                <wp:align>center</wp:align>
              </wp:positionH>
              <wp:positionV relativeFrom="paragraph">
                <wp:posOffset>23178</wp:posOffset>
              </wp:positionV>
              <wp:extent cx="4972050" cy="51879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B84C" w14:textId="77777777" w:rsidR="00E90C19" w:rsidRPr="00677A15" w:rsidRDefault="00E90C19" w:rsidP="00A957C2">
                          <w:pPr>
                            <w:jc w:val="center"/>
                            <w:rPr>
                              <w:rFonts w:ascii="Perpetua" w:hAnsi="Perpetua"/>
                              <w:color w:val="E5231E"/>
                              <w:spacing w:val="40"/>
                              <w:sz w:val="72"/>
                            </w:rPr>
                          </w:pPr>
                          <w:r w:rsidRPr="00677A15">
                            <w:rPr>
                              <w:rFonts w:ascii="Perpetua" w:hAnsi="Perpetua"/>
                              <w:color w:val="E5231E"/>
                              <w:spacing w:val="40"/>
                              <w:sz w:val="72"/>
                            </w:rPr>
                            <w:t>THE LUTYENS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0CA1F" id="_x0000_t202" coordsize="21600,21600" o:spt="202" path="m,l,21600r21600,l21600,xe">
              <v:stroke joinstyle="miter"/>
              <v:path gradientshapeok="t" o:connecttype="rect"/>
            </v:shapetype>
            <v:shape id="Text Box 5" o:spid="_x0000_s1026" type="#_x0000_t202" style="position:absolute;left:0;text-align:left;margin-left:0;margin-top:1.85pt;width:391.5pt;height:40.8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" filled="f" stroked="f">
              <v:textbox>
                <w:txbxContent>
                  <w:p w14:paraId="3008B84C" w14:textId="77777777" w:rsidR="00E90C19" w:rsidRPr="00677A15" w:rsidRDefault="00E90C19" w:rsidP="00A957C2">
                    <w:pPr>
                      <w:jc w:val="center"/>
                      <w:rPr>
                        <w:rFonts w:ascii="Perpetua" w:hAnsi="Perpetua"/>
                        <w:color w:val="E5231E"/>
                        <w:spacing w:val="40"/>
                        <w:sz w:val="72"/>
                      </w:rPr>
                    </w:pPr>
                    <w:r w:rsidRPr="00677A15">
                      <w:rPr>
                        <w:rFonts w:ascii="Perpetua" w:hAnsi="Perpetua"/>
                        <w:color w:val="E5231E"/>
                        <w:spacing w:val="40"/>
                        <w:sz w:val="72"/>
                      </w:rPr>
                      <w:t>THE LUTYENS TRUST</w:t>
                    </w:r>
                  </w:p>
                </w:txbxContent>
              </v:textbox>
              <w10:wrap anchorx="margin"/>
            </v:shape>
          </w:pict>
        </mc:Fallback>
      </mc:AlternateContent>
    </w:r>
  </w:p>
  <w:p w14:paraId="7975DA6B" w14:textId="77777777" w:rsidR="00D50947" w:rsidRDefault="00D50947" w:rsidP="00AD2438">
    <w:pPr>
      <w:pStyle w:val="Header"/>
      <w:tabs>
        <w:tab w:val="clear" w:pos="4153"/>
        <w:tab w:val="clear" w:pos="8306"/>
        <w:tab w:val="left" w:pos="915"/>
      </w:tabs>
      <w:jc w:val="center"/>
    </w:pPr>
  </w:p>
  <w:p w14:paraId="394923FF" w14:textId="77777777" w:rsidR="00E90C19" w:rsidRDefault="00142C0D" w:rsidP="00AD2438">
    <w:pPr>
      <w:pStyle w:val="Header"/>
      <w:tabs>
        <w:tab w:val="clear" w:pos="4153"/>
        <w:tab w:val="clear" w:pos="8306"/>
        <w:tab w:val="left" w:pos="915"/>
      </w:tabs>
      <w:jc w:val="center"/>
    </w:pPr>
    <w:r>
      <w:rPr>
        <w:noProof/>
        <w:lang w:eastAsia="en-GB"/>
      </w:rPr>
      <mc:AlternateContent>
        <mc:Choice Requires="wps">
          <w:drawing>
            <wp:anchor distT="0" distB="0" distL="114300" distR="114300" simplePos="0" relativeHeight="251658240" behindDoc="0" locked="0" layoutInCell="1" allowOverlap="1" wp14:anchorId="0C0B6CC4" wp14:editId="2D58502E">
              <wp:simplePos x="0" y="0"/>
              <wp:positionH relativeFrom="margin">
                <wp:align>center</wp:align>
              </wp:positionH>
              <wp:positionV relativeFrom="paragraph">
                <wp:posOffset>150495</wp:posOffset>
              </wp:positionV>
              <wp:extent cx="4972050" cy="238760"/>
              <wp:effectExtent l="0" t="0" r="0"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EF90D" w14:textId="77777777" w:rsidR="00E90C19" w:rsidRPr="00677A15" w:rsidRDefault="00E90C19" w:rsidP="00A957C2">
                          <w:pPr>
                            <w:jc w:val="center"/>
                            <w:rPr>
                              <w:sz w:val="20"/>
                              <w:szCs w:val="20"/>
                            </w:rPr>
                          </w:pPr>
                          <w:r w:rsidRPr="00677A15">
                            <w:rPr>
                              <w:sz w:val="20"/>
                              <w:szCs w:val="20"/>
                            </w:rPr>
                            <w:t>To protect and promote the spirit and substance of the work of Sir Edwin Lutyens 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B6CC4" id="Text Box 6" o:spid="_x0000_s1027" type="#_x0000_t202" style="position:absolute;left:0;text-align:left;margin-left:0;margin-top:11.85pt;width:391.5pt;height:18.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" filled="f" stroked="f">
              <v:textbox>
                <w:txbxContent>
                  <w:p w14:paraId="79BEF90D" w14:textId="77777777" w:rsidR="00E90C19" w:rsidRPr="00677A15" w:rsidRDefault="00E90C19" w:rsidP="00A957C2">
                    <w:pPr>
                      <w:jc w:val="center"/>
                      <w:rPr>
                        <w:sz w:val="20"/>
                        <w:szCs w:val="20"/>
                      </w:rPr>
                    </w:pPr>
                    <w:r w:rsidRPr="00677A15">
                      <w:rPr>
                        <w:sz w:val="20"/>
                        <w:szCs w:val="20"/>
                      </w:rPr>
                      <w:t>To protect and promote the spirit and substance of the work of Sir Edwin Lutyens OM</w:t>
                    </w:r>
                  </w:p>
                </w:txbxContent>
              </v:textbox>
              <w10:wrap anchorx="margin"/>
            </v:shape>
          </w:pict>
        </mc:Fallback>
      </mc:AlternateContent>
    </w:r>
  </w:p>
  <w:p w14:paraId="45F6C17B" w14:textId="77777777" w:rsidR="00E90C19" w:rsidRDefault="00E90C19" w:rsidP="00AD2438">
    <w:pPr>
      <w:pStyle w:val="Header"/>
      <w:tabs>
        <w:tab w:val="clear" w:pos="4153"/>
        <w:tab w:val="clear" w:pos="8306"/>
        <w:tab w:val="left" w:pos="915"/>
      </w:tabs>
      <w:jc w:val="center"/>
    </w:pPr>
  </w:p>
  <w:p w14:paraId="26696F57" w14:textId="77777777" w:rsidR="00E90C19" w:rsidRDefault="00E90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6E9D"/>
    <w:multiLevelType w:val="hybridMultilevel"/>
    <w:tmpl w:val="36FA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62F18"/>
    <w:multiLevelType w:val="hybridMultilevel"/>
    <w:tmpl w:val="BC3E444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15:restartNumberingAfterBreak="0">
    <w:nsid w:val="2670561C"/>
    <w:multiLevelType w:val="hybridMultilevel"/>
    <w:tmpl w:val="63C6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6751D"/>
    <w:multiLevelType w:val="multilevel"/>
    <w:tmpl w:val="717C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4470E"/>
    <w:multiLevelType w:val="hybridMultilevel"/>
    <w:tmpl w:val="DDE4F3E4"/>
    <w:lvl w:ilvl="0" w:tplc="12243BDC">
      <w:start w:val="2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4DA6FFB"/>
    <w:multiLevelType w:val="hybridMultilevel"/>
    <w:tmpl w:val="758A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5211E5"/>
    <w:multiLevelType w:val="hybridMultilevel"/>
    <w:tmpl w:val="755C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F5088"/>
    <w:multiLevelType w:val="hybridMultilevel"/>
    <w:tmpl w:val="2D581116"/>
    <w:lvl w:ilvl="0" w:tplc="FFFFFFFF">
      <w:start w:val="1"/>
      <w:numFmt w:val="decimal"/>
      <w:lvlText w:val="%1."/>
      <w:lvlJc w:val="left"/>
      <w:pPr>
        <w:tabs>
          <w:tab w:val="num" w:pos="720"/>
        </w:tabs>
        <w:ind w:left="720" w:hanging="720"/>
      </w:pPr>
      <w:rPr>
        <w:rFonts w:hint="default"/>
        <w:b/>
        <w:sz w:val="24"/>
        <w:szCs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4"/>
  </w:num>
  <w:num w:numId="3">
    <w:abstractNumId w:val="2"/>
  </w:num>
  <w:num w:numId="4">
    <w:abstractNumId w:val="5"/>
  </w:num>
  <w:num w:numId="5">
    <w:abstractNumId w:val="0"/>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3MLc0NTA2NrawNDRQ0lEKTi0uzszPAykwNK0FACRD4AYtAAAA"/>
  </w:docVars>
  <w:rsids>
    <w:rsidRoot w:val="00C54B3E"/>
    <w:rsid w:val="000249CE"/>
    <w:rsid w:val="00024CBA"/>
    <w:rsid w:val="000250C8"/>
    <w:rsid w:val="00042BEE"/>
    <w:rsid w:val="00055DF3"/>
    <w:rsid w:val="000754CF"/>
    <w:rsid w:val="00076FC5"/>
    <w:rsid w:val="00084F57"/>
    <w:rsid w:val="000A3E63"/>
    <w:rsid w:val="000A3FFB"/>
    <w:rsid w:val="000A476E"/>
    <w:rsid w:val="000B7547"/>
    <w:rsid w:val="000E69B1"/>
    <w:rsid w:val="000F3FBE"/>
    <w:rsid w:val="00105E19"/>
    <w:rsid w:val="0011394B"/>
    <w:rsid w:val="00125714"/>
    <w:rsid w:val="00125D8C"/>
    <w:rsid w:val="001320E4"/>
    <w:rsid w:val="001407BA"/>
    <w:rsid w:val="00142C0D"/>
    <w:rsid w:val="00145648"/>
    <w:rsid w:val="001550F3"/>
    <w:rsid w:val="0016521C"/>
    <w:rsid w:val="001A3FAC"/>
    <w:rsid w:val="002040EE"/>
    <w:rsid w:val="00230992"/>
    <w:rsid w:val="002309C6"/>
    <w:rsid w:val="00232A9F"/>
    <w:rsid w:val="002357F0"/>
    <w:rsid w:val="0025003E"/>
    <w:rsid w:val="00256E73"/>
    <w:rsid w:val="00260436"/>
    <w:rsid w:val="00294396"/>
    <w:rsid w:val="002C1417"/>
    <w:rsid w:val="002C36A4"/>
    <w:rsid w:val="002C36D1"/>
    <w:rsid w:val="002C60A5"/>
    <w:rsid w:val="002D19EF"/>
    <w:rsid w:val="002E0E0C"/>
    <w:rsid w:val="00316301"/>
    <w:rsid w:val="0034221D"/>
    <w:rsid w:val="003540E3"/>
    <w:rsid w:val="003B5789"/>
    <w:rsid w:val="003C5B35"/>
    <w:rsid w:val="003E3F06"/>
    <w:rsid w:val="003E4D37"/>
    <w:rsid w:val="003F7961"/>
    <w:rsid w:val="004067B9"/>
    <w:rsid w:val="00420A60"/>
    <w:rsid w:val="00422541"/>
    <w:rsid w:val="00444AFC"/>
    <w:rsid w:val="004719BF"/>
    <w:rsid w:val="004976D5"/>
    <w:rsid w:val="004A2EB2"/>
    <w:rsid w:val="004C1D6E"/>
    <w:rsid w:val="004C2DAC"/>
    <w:rsid w:val="00506754"/>
    <w:rsid w:val="00515B91"/>
    <w:rsid w:val="0053401E"/>
    <w:rsid w:val="0054341E"/>
    <w:rsid w:val="005528EF"/>
    <w:rsid w:val="0058120A"/>
    <w:rsid w:val="005A5BDC"/>
    <w:rsid w:val="005C758C"/>
    <w:rsid w:val="005D1D4E"/>
    <w:rsid w:val="005F1859"/>
    <w:rsid w:val="00601706"/>
    <w:rsid w:val="00605F8F"/>
    <w:rsid w:val="00615C1D"/>
    <w:rsid w:val="00650129"/>
    <w:rsid w:val="0066317B"/>
    <w:rsid w:val="00677A15"/>
    <w:rsid w:val="006828DE"/>
    <w:rsid w:val="0068653A"/>
    <w:rsid w:val="00693F5D"/>
    <w:rsid w:val="00696FFB"/>
    <w:rsid w:val="006A06FA"/>
    <w:rsid w:val="006C2317"/>
    <w:rsid w:val="006C3D13"/>
    <w:rsid w:val="00711593"/>
    <w:rsid w:val="00713FF3"/>
    <w:rsid w:val="00717696"/>
    <w:rsid w:val="00733FBA"/>
    <w:rsid w:val="00734EE6"/>
    <w:rsid w:val="00747DF1"/>
    <w:rsid w:val="0075144C"/>
    <w:rsid w:val="00761378"/>
    <w:rsid w:val="007864F0"/>
    <w:rsid w:val="00794E3E"/>
    <w:rsid w:val="007976F7"/>
    <w:rsid w:val="007B5684"/>
    <w:rsid w:val="007C3CB7"/>
    <w:rsid w:val="007E53B8"/>
    <w:rsid w:val="007F7D72"/>
    <w:rsid w:val="00876917"/>
    <w:rsid w:val="0088117D"/>
    <w:rsid w:val="00883A90"/>
    <w:rsid w:val="0088567C"/>
    <w:rsid w:val="008B1F5F"/>
    <w:rsid w:val="008B541B"/>
    <w:rsid w:val="008E406D"/>
    <w:rsid w:val="008E6783"/>
    <w:rsid w:val="008F4F5A"/>
    <w:rsid w:val="00956E63"/>
    <w:rsid w:val="00993A56"/>
    <w:rsid w:val="0099674B"/>
    <w:rsid w:val="009B3631"/>
    <w:rsid w:val="009E4C89"/>
    <w:rsid w:val="00A01D15"/>
    <w:rsid w:val="00A11C38"/>
    <w:rsid w:val="00A31BCE"/>
    <w:rsid w:val="00A737BB"/>
    <w:rsid w:val="00A77B90"/>
    <w:rsid w:val="00A951B9"/>
    <w:rsid w:val="00A957C2"/>
    <w:rsid w:val="00A95A74"/>
    <w:rsid w:val="00AB53D1"/>
    <w:rsid w:val="00AD2438"/>
    <w:rsid w:val="00AF31C9"/>
    <w:rsid w:val="00B03DAD"/>
    <w:rsid w:val="00B11156"/>
    <w:rsid w:val="00B62245"/>
    <w:rsid w:val="00B644AF"/>
    <w:rsid w:val="00B76968"/>
    <w:rsid w:val="00B96CAA"/>
    <w:rsid w:val="00BA3139"/>
    <w:rsid w:val="00BA4A5E"/>
    <w:rsid w:val="00BA6612"/>
    <w:rsid w:val="00BA7D1A"/>
    <w:rsid w:val="00BC03D4"/>
    <w:rsid w:val="00BC2496"/>
    <w:rsid w:val="00BC4E2E"/>
    <w:rsid w:val="00BC7243"/>
    <w:rsid w:val="00BD5601"/>
    <w:rsid w:val="00BD5FF7"/>
    <w:rsid w:val="00BE00A5"/>
    <w:rsid w:val="00BE5D5E"/>
    <w:rsid w:val="00C11EB3"/>
    <w:rsid w:val="00C16901"/>
    <w:rsid w:val="00C17B4A"/>
    <w:rsid w:val="00C2782D"/>
    <w:rsid w:val="00C27EF1"/>
    <w:rsid w:val="00C32ED6"/>
    <w:rsid w:val="00C403E2"/>
    <w:rsid w:val="00C42757"/>
    <w:rsid w:val="00C54B3E"/>
    <w:rsid w:val="00C75B84"/>
    <w:rsid w:val="00C8414C"/>
    <w:rsid w:val="00CA172E"/>
    <w:rsid w:val="00CE0EAB"/>
    <w:rsid w:val="00CE6789"/>
    <w:rsid w:val="00CE7190"/>
    <w:rsid w:val="00CF2DD3"/>
    <w:rsid w:val="00D05544"/>
    <w:rsid w:val="00D1508A"/>
    <w:rsid w:val="00D17F73"/>
    <w:rsid w:val="00D24219"/>
    <w:rsid w:val="00D36DC4"/>
    <w:rsid w:val="00D50947"/>
    <w:rsid w:val="00D66701"/>
    <w:rsid w:val="00D92E4A"/>
    <w:rsid w:val="00D96AE5"/>
    <w:rsid w:val="00DA6788"/>
    <w:rsid w:val="00DB6D7C"/>
    <w:rsid w:val="00DC0659"/>
    <w:rsid w:val="00DC3D55"/>
    <w:rsid w:val="00DE149F"/>
    <w:rsid w:val="00DF4DB3"/>
    <w:rsid w:val="00DF7AAD"/>
    <w:rsid w:val="00E16286"/>
    <w:rsid w:val="00E23BBD"/>
    <w:rsid w:val="00E26281"/>
    <w:rsid w:val="00E32451"/>
    <w:rsid w:val="00E62F3F"/>
    <w:rsid w:val="00E630CC"/>
    <w:rsid w:val="00E6715E"/>
    <w:rsid w:val="00E8409F"/>
    <w:rsid w:val="00E90C19"/>
    <w:rsid w:val="00E968C8"/>
    <w:rsid w:val="00EB0F0A"/>
    <w:rsid w:val="00EC470C"/>
    <w:rsid w:val="00EE210B"/>
    <w:rsid w:val="00EE2AD7"/>
    <w:rsid w:val="00F373BF"/>
    <w:rsid w:val="00FA0036"/>
    <w:rsid w:val="00FA0299"/>
    <w:rsid w:val="00FD363A"/>
    <w:rsid w:val="00FD533E"/>
    <w:rsid w:val="00FE66FC"/>
    <w:rsid w:val="00FF1984"/>
    <w:rsid w:val="00FF3B0C"/>
    <w:rsid w:val="00FF75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64009"/>
  <w15:docId w15:val="{CE101564-834D-465B-A9CD-BEC8E059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4C3"/>
    <w:rPr>
      <w:sz w:val="24"/>
      <w:szCs w:val="24"/>
      <w:lang w:eastAsia="en-US"/>
    </w:rPr>
  </w:style>
  <w:style w:type="paragraph" w:styleId="Heading1">
    <w:name w:val="heading 1"/>
    <w:basedOn w:val="Normal"/>
    <w:next w:val="Normal"/>
    <w:qFormat/>
    <w:rsid w:val="002040EE"/>
    <w:pPr>
      <w:keepNext/>
      <w:jc w:val="center"/>
      <w:outlineLvl w:val="0"/>
    </w:pPr>
    <w:rPr>
      <w:sz w:val="18"/>
    </w:rPr>
  </w:style>
  <w:style w:type="paragraph" w:styleId="Heading2">
    <w:name w:val="heading 2"/>
    <w:basedOn w:val="Normal"/>
    <w:next w:val="Normal"/>
    <w:qFormat/>
    <w:rsid w:val="002040EE"/>
    <w:pPr>
      <w:keepNext/>
      <w:jc w:val="center"/>
      <w:outlineLvl w:val="1"/>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40EE"/>
    <w:pPr>
      <w:tabs>
        <w:tab w:val="center" w:pos="4153"/>
        <w:tab w:val="right" w:pos="8306"/>
      </w:tabs>
    </w:pPr>
  </w:style>
  <w:style w:type="paragraph" w:styleId="Footer">
    <w:name w:val="footer"/>
    <w:basedOn w:val="Normal"/>
    <w:rsid w:val="002040EE"/>
    <w:pPr>
      <w:tabs>
        <w:tab w:val="center" w:pos="4153"/>
        <w:tab w:val="right" w:pos="8306"/>
      </w:tabs>
    </w:pPr>
  </w:style>
  <w:style w:type="paragraph" w:styleId="BodyText">
    <w:name w:val="Body Text"/>
    <w:basedOn w:val="Normal"/>
    <w:rsid w:val="002040EE"/>
    <w:pPr>
      <w:overflowPunct w:val="0"/>
      <w:autoSpaceDE w:val="0"/>
      <w:autoSpaceDN w:val="0"/>
      <w:adjustRightInd w:val="0"/>
      <w:textAlignment w:val="baseline"/>
    </w:pPr>
    <w:rPr>
      <w:rFonts w:ascii="Book Antiqua" w:hAnsi="Book Antiqua"/>
      <w:szCs w:val="20"/>
    </w:rPr>
  </w:style>
  <w:style w:type="paragraph" w:styleId="BodyText2">
    <w:name w:val="Body Text 2"/>
    <w:basedOn w:val="Normal"/>
    <w:rsid w:val="002040EE"/>
    <w:pPr>
      <w:tabs>
        <w:tab w:val="left" w:pos="540"/>
      </w:tabs>
      <w:jc w:val="center"/>
    </w:pPr>
    <w:rPr>
      <w:sz w:val="16"/>
    </w:rPr>
  </w:style>
  <w:style w:type="character" w:customStyle="1" w:styleId="apple-converted-space">
    <w:name w:val="apple-converted-space"/>
    <w:basedOn w:val="DefaultParagraphFont"/>
    <w:rsid w:val="0088567C"/>
  </w:style>
  <w:style w:type="table" w:styleId="TableGrid">
    <w:name w:val="Table Grid"/>
    <w:basedOn w:val="TableNormal"/>
    <w:rsid w:val="00125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7B90"/>
    <w:rPr>
      <w:rFonts w:ascii="Tahoma" w:hAnsi="Tahoma" w:cs="Tahoma"/>
      <w:sz w:val="16"/>
      <w:szCs w:val="16"/>
    </w:rPr>
  </w:style>
  <w:style w:type="character" w:customStyle="1" w:styleId="BalloonTextChar">
    <w:name w:val="Balloon Text Char"/>
    <w:link w:val="BalloonText"/>
    <w:rsid w:val="00A77B90"/>
    <w:rPr>
      <w:rFonts w:ascii="Tahoma" w:hAnsi="Tahoma" w:cs="Tahoma"/>
      <w:sz w:val="16"/>
      <w:szCs w:val="16"/>
      <w:lang w:eastAsia="en-US"/>
    </w:rPr>
  </w:style>
  <w:style w:type="character" w:styleId="Emphasis">
    <w:name w:val="Emphasis"/>
    <w:qFormat/>
    <w:rsid w:val="00B644AF"/>
    <w:rPr>
      <w:i/>
      <w:iCs/>
    </w:rPr>
  </w:style>
  <w:style w:type="character" w:styleId="Hyperlink">
    <w:name w:val="Hyperlink"/>
    <w:basedOn w:val="DefaultParagraphFont"/>
    <w:rsid w:val="00DB6D7C"/>
    <w:rPr>
      <w:color w:val="0563C1" w:themeColor="hyperlink"/>
      <w:u w:val="single"/>
    </w:rPr>
  </w:style>
  <w:style w:type="character" w:customStyle="1" w:styleId="HeaderChar">
    <w:name w:val="Header Char"/>
    <w:basedOn w:val="DefaultParagraphFont"/>
    <w:link w:val="Header"/>
    <w:locked/>
    <w:rsid w:val="00E630CC"/>
    <w:rPr>
      <w:sz w:val="24"/>
      <w:szCs w:val="24"/>
      <w:lang w:eastAsia="en-US"/>
    </w:rPr>
  </w:style>
  <w:style w:type="paragraph" w:styleId="ListParagraph">
    <w:name w:val="List Paragraph"/>
    <w:basedOn w:val="Normal"/>
    <w:uiPriority w:val="34"/>
    <w:qFormat/>
    <w:rsid w:val="00E630CC"/>
    <w:pPr>
      <w:ind w:left="720"/>
      <w:contextualSpacing/>
    </w:pPr>
  </w:style>
  <w:style w:type="paragraph" w:styleId="NormalWeb">
    <w:name w:val="Normal (Web)"/>
    <w:basedOn w:val="Normal"/>
    <w:uiPriority w:val="99"/>
    <w:semiHidden/>
    <w:unhideWhenUsed/>
    <w:rsid w:val="00E630CC"/>
    <w:pPr>
      <w:spacing w:before="100" w:beforeAutospacing="1" w:after="100" w:afterAutospacing="1"/>
    </w:pPr>
    <w:rPr>
      <w:lang w:eastAsia="en-GB"/>
    </w:rPr>
  </w:style>
  <w:style w:type="character" w:styleId="Strong">
    <w:name w:val="Strong"/>
    <w:basedOn w:val="DefaultParagraphFont"/>
    <w:uiPriority w:val="22"/>
    <w:qFormat/>
    <w:rsid w:val="00E630CC"/>
    <w:rPr>
      <w:b/>
      <w:bCs/>
    </w:rPr>
  </w:style>
  <w:style w:type="character" w:styleId="UnresolvedMention">
    <w:name w:val="Unresolved Mention"/>
    <w:basedOn w:val="DefaultParagraphFont"/>
    <w:uiPriority w:val="99"/>
    <w:semiHidden/>
    <w:unhideWhenUsed/>
    <w:rsid w:val="00E63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26930">
      <w:bodyDiv w:val="1"/>
      <w:marLeft w:val="0"/>
      <w:marRight w:val="0"/>
      <w:marTop w:val="0"/>
      <w:marBottom w:val="0"/>
      <w:divBdr>
        <w:top w:val="none" w:sz="0" w:space="0" w:color="auto"/>
        <w:left w:val="none" w:sz="0" w:space="0" w:color="auto"/>
        <w:bottom w:val="none" w:sz="0" w:space="0" w:color="auto"/>
        <w:right w:val="none" w:sz="0" w:space="0" w:color="auto"/>
      </w:divBdr>
    </w:div>
    <w:div w:id="167061452">
      <w:bodyDiv w:val="1"/>
      <w:marLeft w:val="0"/>
      <w:marRight w:val="0"/>
      <w:marTop w:val="0"/>
      <w:marBottom w:val="0"/>
      <w:divBdr>
        <w:top w:val="none" w:sz="0" w:space="0" w:color="auto"/>
        <w:left w:val="none" w:sz="0" w:space="0" w:color="auto"/>
        <w:bottom w:val="none" w:sz="0" w:space="0" w:color="auto"/>
        <w:right w:val="none" w:sz="0" w:space="0" w:color="auto"/>
      </w:divBdr>
    </w:div>
    <w:div w:id="658047449">
      <w:bodyDiv w:val="1"/>
      <w:marLeft w:val="0"/>
      <w:marRight w:val="0"/>
      <w:marTop w:val="0"/>
      <w:marBottom w:val="0"/>
      <w:divBdr>
        <w:top w:val="none" w:sz="0" w:space="0" w:color="auto"/>
        <w:left w:val="none" w:sz="0" w:space="0" w:color="auto"/>
        <w:bottom w:val="none" w:sz="0" w:space="0" w:color="auto"/>
        <w:right w:val="none" w:sz="0" w:space="0" w:color="auto"/>
      </w:divBdr>
    </w:div>
    <w:div w:id="805009553">
      <w:bodyDiv w:val="1"/>
      <w:marLeft w:val="0"/>
      <w:marRight w:val="0"/>
      <w:marTop w:val="0"/>
      <w:marBottom w:val="0"/>
      <w:divBdr>
        <w:top w:val="none" w:sz="0" w:space="0" w:color="auto"/>
        <w:left w:val="none" w:sz="0" w:space="0" w:color="auto"/>
        <w:bottom w:val="none" w:sz="0" w:space="0" w:color="auto"/>
        <w:right w:val="none" w:sz="0" w:space="0" w:color="auto"/>
      </w:divBdr>
    </w:div>
    <w:div w:id="822740787">
      <w:bodyDiv w:val="1"/>
      <w:marLeft w:val="0"/>
      <w:marRight w:val="0"/>
      <w:marTop w:val="0"/>
      <w:marBottom w:val="0"/>
      <w:divBdr>
        <w:top w:val="none" w:sz="0" w:space="0" w:color="auto"/>
        <w:left w:val="none" w:sz="0" w:space="0" w:color="auto"/>
        <w:bottom w:val="none" w:sz="0" w:space="0" w:color="auto"/>
        <w:right w:val="none" w:sz="0" w:space="0" w:color="auto"/>
      </w:divBdr>
    </w:div>
    <w:div w:id="888154355">
      <w:bodyDiv w:val="1"/>
      <w:marLeft w:val="0"/>
      <w:marRight w:val="0"/>
      <w:marTop w:val="0"/>
      <w:marBottom w:val="0"/>
      <w:divBdr>
        <w:top w:val="none" w:sz="0" w:space="0" w:color="auto"/>
        <w:left w:val="none" w:sz="0" w:space="0" w:color="auto"/>
        <w:bottom w:val="none" w:sz="0" w:space="0" w:color="auto"/>
        <w:right w:val="none" w:sz="0" w:space="0" w:color="auto"/>
      </w:divBdr>
    </w:div>
    <w:div w:id="1115831355">
      <w:bodyDiv w:val="1"/>
      <w:marLeft w:val="0"/>
      <w:marRight w:val="0"/>
      <w:marTop w:val="0"/>
      <w:marBottom w:val="0"/>
      <w:divBdr>
        <w:top w:val="none" w:sz="0" w:space="0" w:color="auto"/>
        <w:left w:val="none" w:sz="0" w:space="0" w:color="auto"/>
        <w:bottom w:val="none" w:sz="0" w:space="0" w:color="auto"/>
        <w:right w:val="none" w:sz="0" w:space="0" w:color="auto"/>
      </w:divBdr>
    </w:div>
    <w:div w:id="1131286082">
      <w:bodyDiv w:val="1"/>
      <w:marLeft w:val="0"/>
      <w:marRight w:val="0"/>
      <w:marTop w:val="0"/>
      <w:marBottom w:val="0"/>
      <w:divBdr>
        <w:top w:val="none" w:sz="0" w:space="0" w:color="auto"/>
        <w:left w:val="none" w:sz="0" w:space="0" w:color="auto"/>
        <w:bottom w:val="none" w:sz="0" w:space="0" w:color="auto"/>
        <w:right w:val="none" w:sz="0" w:space="0" w:color="auto"/>
      </w:divBdr>
    </w:div>
    <w:div w:id="1171487374">
      <w:bodyDiv w:val="1"/>
      <w:marLeft w:val="0"/>
      <w:marRight w:val="0"/>
      <w:marTop w:val="0"/>
      <w:marBottom w:val="0"/>
      <w:divBdr>
        <w:top w:val="none" w:sz="0" w:space="0" w:color="auto"/>
        <w:left w:val="none" w:sz="0" w:space="0" w:color="auto"/>
        <w:bottom w:val="none" w:sz="0" w:space="0" w:color="auto"/>
        <w:right w:val="none" w:sz="0" w:space="0" w:color="auto"/>
      </w:divBdr>
    </w:div>
    <w:div w:id="1337146618">
      <w:bodyDiv w:val="1"/>
      <w:marLeft w:val="0"/>
      <w:marRight w:val="0"/>
      <w:marTop w:val="0"/>
      <w:marBottom w:val="0"/>
      <w:divBdr>
        <w:top w:val="none" w:sz="0" w:space="0" w:color="auto"/>
        <w:left w:val="none" w:sz="0" w:space="0" w:color="auto"/>
        <w:bottom w:val="none" w:sz="0" w:space="0" w:color="auto"/>
        <w:right w:val="none" w:sz="0" w:space="0" w:color="auto"/>
      </w:divBdr>
    </w:div>
    <w:div w:id="1484738879">
      <w:bodyDiv w:val="1"/>
      <w:marLeft w:val="0"/>
      <w:marRight w:val="0"/>
      <w:marTop w:val="0"/>
      <w:marBottom w:val="0"/>
      <w:divBdr>
        <w:top w:val="none" w:sz="0" w:space="0" w:color="auto"/>
        <w:left w:val="none" w:sz="0" w:space="0" w:color="auto"/>
        <w:bottom w:val="none" w:sz="0" w:space="0" w:color="auto"/>
        <w:right w:val="none" w:sz="0" w:space="0" w:color="auto"/>
      </w:divBdr>
    </w:div>
    <w:div w:id="1525439938">
      <w:bodyDiv w:val="1"/>
      <w:marLeft w:val="0"/>
      <w:marRight w:val="0"/>
      <w:marTop w:val="0"/>
      <w:marBottom w:val="0"/>
      <w:divBdr>
        <w:top w:val="none" w:sz="0" w:space="0" w:color="auto"/>
        <w:left w:val="none" w:sz="0" w:space="0" w:color="auto"/>
        <w:bottom w:val="none" w:sz="0" w:space="0" w:color="auto"/>
        <w:right w:val="none" w:sz="0" w:space="0" w:color="auto"/>
      </w:divBdr>
    </w:div>
    <w:div w:id="1583178358">
      <w:bodyDiv w:val="1"/>
      <w:marLeft w:val="0"/>
      <w:marRight w:val="0"/>
      <w:marTop w:val="0"/>
      <w:marBottom w:val="0"/>
      <w:divBdr>
        <w:top w:val="none" w:sz="0" w:space="0" w:color="auto"/>
        <w:left w:val="none" w:sz="0" w:space="0" w:color="auto"/>
        <w:bottom w:val="none" w:sz="0" w:space="0" w:color="auto"/>
        <w:right w:val="none" w:sz="0" w:space="0" w:color="auto"/>
      </w:divBdr>
    </w:div>
    <w:div w:id="1712414614">
      <w:bodyDiv w:val="1"/>
      <w:marLeft w:val="0"/>
      <w:marRight w:val="0"/>
      <w:marTop w:val="0"/>
      <w:marBottom w:val="0"/>
      <w:divBdr>
        <w:top w:val="none" w:sz="0" w:space="0" w:color="auto"/>
        <w:left w:val="none" w:sz="0" w:space="0" w:color="auto"/>
        <w:bottom w:val="none" w:sz="0" w:space="0" w:color="auto"/>
        <w:right w:val="none" w:sz="0" w:space="0" w:color="auto"/>
      </w:divBdr>
    </w:div>
    <w:div w:id="1725132492">
      <w:bodyDiv w:val="1"/>
      <w:marLeft w:val="0"/>
      <w:marRight w:val="0"/>
      <w:marTop w:val="0"/>
      <w:marBottom w:val="0"/>
      <w:divBdr>
        <w:top w:val="none" w:sz="0" w:space="0" w:color="auto"/>
        <w:left w:val="none" w:sz="0" w:space="0" w:color="auto"/>
        <w:bottom w:val="none" w:sz="0" w:space="0" w:color="auto"/>
        <w:right w:val="none" w:sz="0" w:space="0" w:color="auto"/>
      </w:divBdr>
      <w:divsChild>
        <w:div w:id="51195961">
          <w:marLeft w:val="0"/>
          <w:marRight w:val="0"/>
          <w:marTop w:val="0"/>
          <w:marBottom w:val="0"/>
          <w:divBdr>
            <w:top w:val="none" w:sz="0" w:space="0" w:color="auto"/>
            <w:left w:val="none" w:sz="0" w:space="0" w:color="auto"/>
            <w:bottom w:val="none" w:sz="0" w:space="0" w:color="auto"/>
            <w:right w:val="none" w:sz="0" w:space="0" w:color="auto"/>
          </w:divBdr>
        </w:div>
        <w:div w:id="467478483">
          <w:marLeft w:val="0"/>
          <w:marRight w:val="0"/>
          <w:marTop w:val="0"/>
          <w:marBottom w:val="0"/>
          <w:divBdr>
            <w:top w:val="none" w:sz="0" w:space="0" w:color="auto"/>
            <w:left w:val="none" w:sz="0" w:space="0" w:color="auto"/>
            <w:bottom w:val="none" w:sz="0" w:space="0" w:color="auto"/>
            <w:right w:val="none" w:sz="0" w:space="0" w:color="auto"/>
          </w:divBdr>
        </w:div>
        <w:div w:id="801113949">
          <w:marLeft w:val="0"/>
          <w:marRight w:val="0"/>
          <w:marTop w:val="0"/>
          <w:marBottom w:val="0"/>
          <w:divBdr>
            <w:top w:val="none" w:sz="0" w:space="0" w:color="auto"/>
            <w:left w:val="none" w:sz="0" w:space="0" w:color="auto"/>
            <w:bottom w:val="none" w:sz="0" w:space="0" w:color="auto"/>
            <w:right w:val="none" w:sz="0" w:space="0" w:color="auto"/>
          </w:divBdr>
        </w:div>
        <w:div w:id="1590499379">
          <w:marLeft w:val="0"/>
          <w:marRight w:val="0"/>
          <w:marTop w:val="0"/>
          <w:marBottom w:val="0"/>
          <w:divBdr>
            <w:top w:val="none" w:sz="0" w:space="0" w:color="auto"/>
            <w:left w:val="none" w:sz="0" w:space="0" w:color="auto"/>
            <w:bottom w:val="none" w:sz="0" w:space="0" w:color="auto"/>
            <w:right w:val="none" w:sz="0" w:space="0" w:color="auto"/>
          </w:divBdr>
        </w:div>
        <w:div w:id="1602184101">
          <w:marLeft w:val="0"/>
          <w:marRight w:val="0"/>
          <w:marTop w:val="0"/>
          <w:marBottom w:val="0"/>
          <w:divBdr>
            <w:top w:val="none" w:sz="0" w:space="0" w:color="auto"/>
            <w:left w:val="none" w:sz="0" w:space="0" w:color="auto"/>
            <w:bottom w:val="none" w:sz="0" w:space="0" w:color="auto"/>
            <w:right w:val="none" w:sz="0" w:space="0" w:color="auto"/>
          </w:divBdr>
        </w:div>
        <w:div w:id="1676299892">
          <w:marLeft w:val="0"/>
          <w:marRight w:val="0"/>
          <w:marTop w:val="0"/>
          <w:marBottom w:val="0"/>
          <w:divBdr>
            <w:top w:val="none" w:sz="0" w:space="0" w:color="auto"/>
            <w:left w:val="none" w:sz="0" w:space="0" w:color="auto"/>
            <w:bottom w:val="none" w:sz="0" w:space="0" w:color="auto"/>
            <w:right w:val="none" w:sz="0" w:space="0" w:color="auto"/>
          </w:divBdr>
        </w:div>
        <w:div w:id="1676615250">
          <w:marLeft w:val="0"/>
          <w:marRight w:val="0"/>
          <w:marTop w:val="0"/>
          <w:marBottom w:val="0"/>
          <w:divBdr>
            <w:top w:val="none" w:sz="0" w:space="0" w:color="auto"/>
            <w:left w:val="none" w:sz="0" w:space="0" w:color="auto"/>
            <w:bottom w:val="none" w:sz="0" w:space="0" w:color="auto"/>
            <w:right w:val="none" w:sz="0" w:space="0" w:color="auto"/>
          </w:divBdr>
        </w:div>
        <w:div w:id="1733431310">
          <w:marLeft w:val="0"/>
          <w:marRight w:val="0"/>
          <w:marTop w:val="0"/>
          <w:marBottom w:val="0"/>
          <w:divBdr>
            <w:top w:val="none" w:sz="0" w:space="0" w:color="auto"/>
            <w:left w:val="none" w:sz="0" w:space="0" w:color="auto"/>
            <w:bottom w:val="none" w:sz="0" w:space="0" w:color="auto"/>
            <w:right w:val="none" w:sz="0" w:space="0" w:color="auto"/>
          </w:divBdr>
        </w:div>
        <w:div w:id="1937325630">
          <w:marLeft w:val="0"/>
          <w:marRight w:val="0"/>
          <w:marTop w:val="0"/>
          <w:marBottom w:val="0"/>
          <w:divBdr>
            <w:top w:val="none" w:sz="0" w:space="0" w:color="auto"/>
            <w:left w:val="none" w:sz="0" w:space="0" w:color="auto"/>
            <w:bottom w:val="none" w:sz="0" w:space="0" w:color="auto"/>
            <w:right w:val="none" w:sz="0" w:space="0" w:color="auto"/>
          </w:divBdr>
        </w:div>
      </w:divsChild>
    </w:div>
    <w:div w:id="1768041097">
      <w:bodyDiv w:val="1"/>
      <w:marLeft w:val="0"/>
      <w:marRight w:val="0"/>
      <w:marTop w:val="0"/>
      <w:marBottom w:val="0"/>
      <w:divBdr>
        <w:top w:val="none" w:sz="0" w:space="0" w:color="auto"/>
        <w:left w:val="none" w:sz="0" w:space="0" w:color="auto"/>
        <w:bottom w:val="none" w:sz="0" w:space="0" w:color="auto"/>
        <w:right w:val="none" w:sz="0" w:space="0" w:color="auto"/>
      </w:divBdr>
    </w:div>
    <w:div w:id="1984891083">
      <w:bodyDiv w:val="1"/>
      <w:marLeft w:val="0"/>
      <w:marRight w:val="0"/>
      <w:marTop w:val="0"/>
      <w:marBottom w:val="0"/>
      <w:divBdr>
        <w:top w:val="none" w:sz="0" w:space="0" w:color="auto"/>
        <w:left w:val="none" w:sz="0" w:space="0" w:color="auto"/>
        <w:bottom w:val="none" w:sz="0" w:space="0" w:color="auto"/>
        <w:right w:val="none" w:sz="0" w:space="0" w:color="auto"/>
      </w:divBdr>
    </w:div>
    <w:div w:id="2025017358">
      <w:bodyDiv w:val="1"/>
      <w:marLeft w:val="0"/>
      <w:marRight w:val="0"/>
      <w:marTop w:val="0"/>
      <w:marBottom w:val="0"/>
      <w:divBdr>
        <w:top w:val="none" w:sz="0" w:space="0" w:color="auto"/>
        <w:left w:val="none" w:sz="0" w:space="0" w:color="auto"/>
        <w:bottom w:val="none" w:sz="0" w:space="0" w:color="auto"/>
        <w:right w:val="none" w:sz="0" w:space="0" w:color="auto"/>
      </w:divBdr>
    </w:div>
    <w:div w:id="212226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boyington@lutyenstrust.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9AE9F-8C8A-714D-9D96-600A9A52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Please reply to the Treasurer, Mornington House, Hambledon, Waterlooville, Hants</vt:lpstr>
    </vt:vector>
  </TitlesOfParts>
  <Company>Microsoft</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reply to the Treasurer, Mornington House, Hambledon, Waterlooville, Hants</dc:title>
  <dc:creator>Rebecca Lilley</dc:creator>
  <cp:lastModifiedBy>Amy Boyington</cp:lastModifiedBy>
  <cp:revision>6</cp:revision>
  <cp:lastPrinted>2021-01-05T13:19:00Z</cp:lastPrinted>
  <dcterms:created xsi:type="dcterms:W3CDTF">2021-01-05T11:06:00Z</dcterms:created>
  <dcterms:modified xsi:type="dcterms:W3CDTF">2021-01-13T15:42:00Z</dcterms:modified>
</cp:coreProperties>
</file>